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64D0B" w14:textId="77777777" w:rsidR="00F1274B" w:rsidRDefault="00F1274B" w:rsidP="00F1274B">
      <w:pPr>
        <w:ind w:firstLine="280"/>
      </w:pPr>
    </w:p>
    <w:p w14:paraId="6E9674DD" w14:textId="77777777" w:rsidR="00D5556F" w:rsidRDefault="00D5556F" w:rsidP="00F1274B">
      <w:pPr>
        <w:ind w:firstLine="280"/>
      </w:pPr>
    </w:p>
    <w:p w14:paraId="1D0E2245" w14:textId="77777777" w:rsidR="00F1274B" w:rsidRDefault="00F1274B" w:rsidP="00F1274B">
      <w:pPr>
        <w:ind w:firstLine="280"/>
      </w:pPr>
    </w:p>
    <w:p w14:paraId="42457EC4" w14:textId="77777777" w:rsidR="00F1274B" w:rsidRDefault="00F1274B" w:rsidP="00F1274B">
      <w:pPr>
        <w:ind w:firstLine="280"/>
      </w:pPr>
    </w:p>
    <w:p w14:paraId="7F1D0CE6" w14:textId="77777777" w:rsidR="00F1274B" w:rsidRDefault="00F1274B" w:rsidP="00F1274B">
      <w:pPr>
        <w:ind w:firstLine="280"/>
      </w:pPr>
    </w:p>
    <w:p w14:paraId="1884E2BF" w14:textId="77777777" w:rsidR="00F1274B" w:rsidRDefault="00F1274B" w:rsidP="00F1274B">
      <w:pPr>
        <w:ind w:firstLine="280"/>
      </w:pPr>
    </w:p>
    <w:p w14:paraId="3CFB715C" w14:textId="77777777" w:rsidR="00F1274B" w:rsidRDefault="00F1274B" w:rsidP="00F1274B">
      <w:pPr>
        <w:ind w:firstLine="280"/>
      </w:pPr>
    </w:p>
    <w:p w14:paraId="1538A433" w14:textId="77777777" w:rsidR="00F1274B" w:rsidRDefault="00F1274B" w:rsidP="00F1274B">
      <w:pPr>
        <w:ind w:firstLine="280"/>
      </w:pPr>
    </w:p>
    <w:p w14:paraId="390000D5" w14:textId="77777777" w:rsidR="00F1274B" w:rsidRDefault="00F1274B" w:rsidP="00F1274B">
      <w:pPr>
        <w:ind w:firstLine="280"/>
      </w:pPr>
    </w:p>
    <w:p w14:paraId="502CD015" w14:textId="77777777" w:rsidR="00F1274B" w:rsidRDefault="00F1274B" w:rsidP="00F1274B">
      <w:pPr>
        <w:ind w:firstLine="280"/>
      </w:pPr>
    </w:p>
    <w:p w14:paraId="62379443" w14:textId="77777777" w:rsidR="00F1274B" w:rsidRDefault="00F1274B" w:rsidP="00F1274B">
      <w:pPr>
        <w:ind w:firstLine="280"/>
      </w:pPr>
    </w:p>
    <w:p w14:paraId="093FB7FE" w14:textId="77777777" w:rsidR="00F1274B" w:rsidRDefault="00F1274B" w:rsidP="00F1274B">
      <w:pPr>
        <w:ind w:firstLine="280"/>
      </w:pPr>
    </w:p>
    <w:p w14:paraId="6C824318" w14:textId="77777777" w:rsidR="00F1274B" w:rsidRDefault="00F1274B" w:rsidP="00F1274B">
      <w:pPr>
        <w:ind w:firstLine="280"/>
      </w:pPr>
    </w:p>
    <w:p w14:paraId="5C54D5EB" w14:textId="77777777" w:rsidR="00F1274B" w:rsidRDefault="00F1274B" w:rsidP="00F1274B">
      <w:pPr>
        <w:ind w:firstLine="280"/>
      </w:pPr>
    </w:p>
    <w:p w14:paraId="3D9F8F48" w14:textId="77777777" w:rsidR="00F1274B" w:rsidRDefault="00F1274B" w:rsidP="00F1274B">
      <w:pPr>
        <w:ind w:firstLine="280"/>
      </w:pPr>
    </w:p>
    <w:p w14:paraId="2D48A11D" w14:textId="77777777" w:rsidR="00F1274B" w:rsidRDefault="00F1274B" w:rsidP="00F1274B">
      <w:pPr>
        <w:ind w:firstLine="280"/>
      </w:pPr>
    </w:p>
    <w:p w14:paraId="565994D9" w14:textId="77777777" w:rsidR="00F1274B" w:rsidRDefault="00F1274B" w:rsidP="00F1274B">
      <w:pPr>
        <w:ind w:firstLine="280"/>
      </w:pPr>
    </w:p>
    <w:p w14:paraId="45B03554" w14:textId="77777777" w:rsidR="00F1274B" w:rsidRDefault="00F1274B" w:rsidP="00F1274B">
      <w:pPr>
        <w:ind w:firstLine="280"/>
      </w:pPr>
    </w:p>
    <w:p w14:paraId="13FAB1F5" w14:textId="77777777" w:rsidR="00F1274B" w:rsidRDefault="00F1274B" w:rsidP="00F1274B">
      <w:pPr>
        <w:ind w:firstLine="280"/>
      </w:pPr>
    </w:p>
    <w:p w14:paraId="1389C0B3" w14:textId="77777777" w:rsidR="00F1274B" w:rsidRDefault="00F1274B" w:rsidP="00F1274B">
      <w:pPr>
        <w:ind w:firstLine="280"/>
      </w:pPr>
    </w:p>
    <w:p w14:paraId="26B24B73" w14:textId="77777777" w:rsidR="00F1274B" w:rsidRDefault="00F1274B" w:rsidP="00F1274B">
      <w:pPr>
        <w:ind w:firstLine="280"/>
      </w:pPr>
    </w:p>
    <w:p w14:paraId="21054C00" w14:textId="77777777" w:rsidR="00F1274B" w:rsidRDefault="00F1274B" w:rsidP="00F1274B">
      <w:pPr>
        <w:ind w:left="378" w:hangingChars="135" w:hanging="378"/>
        <w:rPr>
          <w:szCs w:val="28"/>
        </w:rPr>
      </w:pPr>
    </w:p>
    <w:p w14:paraId="634171F1" w14:textId="77777777" w:rsidR="00F1274B" w:rsidRDefault="00F1274B" w:rsidP="00F1274B">
      <w:pPr>
        <w:ind w:left="378" w:hangingChars="135" w:hanging="378"/>
        <w:rPr>
          <w:szCs w:val="28"/>
        </w:rPr>
      </w:pPr>
    </w:p>
    <w:p w14:paraId="60BD1180" w14:textId="77777777" w:rsidR="00F1274B" w:rsidRDefault="00F1274B" w:rsidP="00F1274B">
      <w:pPr>
        <w:ind w:left="378" w:hangingChars="135" w:hanging="378"/>
        <w:rPr>
          <w:szCs w:val="28"/>
        </w:rPr>
      </w:pPr>
    </w:p>
    <w:p w14:paraId="50554B5E" w14:textId="77777777" w:rsidR="00F1274B" w:rsidRDefault="00F1274B" w:rsidP="00F1274B">
      <w:pPr>
        <w:ind w:left="378" w:hangingChars="135" w:hanging="378"/>
        <w:rPr>
          <w:szCs w:val="28"/>
        </w:rPr>
      </w:pPr>
    </w:p>
    <w:p w14:paraId="73393641" w14:textId="77777777" w:rsidR="00F1274B" w:rsidRDefault="00F1274B" w:rsidP="00F1274B">
      <w:pPr>
        <w:ind w:left="378" w:hangingChars="135" w:hanging="378"/>
        <w:rPr>
          <w:szCs w:val="28"/>
        </w:rPr>
      </w:pPr>
    </w:p>
    <w:p w14:paraId="74E34509" w14:textId="77777777" w:rsidR="00F1274B" w:rsidRDefault="00F1274B" w:rsidP="00F1274B">
      <w:pPr>
        <w:ind w:left="378" w:hangingChars="135" w:hanging="378"/>
        <w:rPr>
          <w:szCs w:val="28"/>
        </w:rPr>
      </w:pPr>
    </w:p>
    <w:p w14:paraId="4DDC59FD" w14:textId="77777777" w:rsidR="00F1274B" w:rsidRDefault="00F1274B" w:rsidP="00F1274B">
      <w:pPr>
        <w:ind w:left="378" w:hangingChars="135" w:hanging="378"/>
        <w:rPr>
          <w:szCs w:val="28"/>
        </w:rPr>
      </w:pPr>
    </w:p>
    <w:p w14:paraId="19751228" w14:textId="77777777" w:rsidR="00F1274B" w:rsidRDefault="00F1274B" w:rsidP="00F1274B">
      <w:pPr>
        <w:ind w:left="378" w:hangingChars="135" w:hanging="378"/>
        <w:rPr>
          <w:szCs w:val="28"/>
        </w:rPr>
      </w:pPr>
    </w:p>
    <w:p w14:paraId="41855650" w14:textId="462700EA" w:rsidR="0007088D" w:rsidRPr="008A5762" w:rsidRDefault="0007088D" w:rsidP="00A10455">
      <w:pPr>
        <w:snapToGrid w:val="0"/>
        <w:ind w:firstLineChars="0" w:firstLine="0"/>
        <w:rPr>
          <w:rFonts w:asciiTheme="minorEastAsia" w:eastAsia="PMingLiU" w:hAnsiTheme="minorEastAsia"/>
          <w:b/>
          <w:bCs/>
          <w:sz w:val="40"/>
          <w:szCs w:val="40"/>
          <w:lang w:eastAsia="zh-TW"/>
        </w:rPr>
      </w:pPr>
    </w:p>
    <w:p w14:paraId="2A21EAE7" w14:textId="0AAD0D36" w:rsidR="007511B4" w:rsidRDefault="007511B4" w:rsidP="007511B4">
      <w:pPr>
        <w:spacing w:line="620" w:lineRule="exact"/>
        <w:ind w:firstLineChars="0" w:firstLine="0"/>
        <w:rPr>
          <w:rFonts w:asciiTheme="minorEastAsia" w:hAnsiTheme="minorEastAsia"/>
          <w:b/>
          <w:bCs/>
          <w:noProof/>
          <w:sz w:val="40"/>
          <w:szCs w:val="40"/>
        </w:rPr>
      </w:pPr>
    </w:p>
    <w:p w14:paraId="723D7B1A" w14:textId="77777777" w:rsidR="007511B4" w:rsidRDefault="007511B4" w:rsidP="00A10455">
      <w:pPr>
        <w:spacing w:line="240" w:lineRule="exact"/>
        <w:ind w:firstLineChars="0" w:firstLine="0"/>
        <w:rPr>
          <w:rFonts w:asciiTheme="minorEastAsia" w:hAnsiTheme="minorEastAsia"/>
          <w:b/>
          <w:bCs/>
          <w:noProof/>
          <w:sz w:val="40"/>
          <w:szCs w:val="40"/>
        </w:rPr>
      </w:pPr>
    </w:p>
    <w:p w14:paraId="3BA896D2" w14:textId="650519F1" w:rsidR="007511B4" w:rsidRPr="00793CF1" w:rsidRDefault="00D7425C" w:rsidP="00A10455">
      <w:pPr>
        <w:spacing w:line="620" w:lineRule="exact"/>
        <w:ind w:firstLineChars="17" w:firstLine="96"/>
        <w:rPr>
          <w:rFonts w:asciiTheme="minorEastAsia" w:hAnsiTheme="minorEastAsia"/>
          <w:b/>
          <w:bCs/>
          <w:sz w:val="56"/>
          <w:szCs w:val="56"/>
        </w:rPr>
      </w:pPr>
      <w:r>
        <w:rPr>
          <w:rFonts w:asciiTheme="minorEastAsia" w:hAnsiTheme="minorEastAsia" w:hint="eastAsia"/>
          <w:b/>
          <w:bCs/>
          <w:sz w:val="56"/>
          <w:szCs w:val="56"/>
        </w:rPr>
        <w:t>農林水産省</w:t>
      </w:r>
      <w:r w:rsidR="008D1D97">
        <w:rPr>
          <w:rFonts w:asciiTheme="minorEastAsia" w:hAnsiTheme="minorEastAsia" w:hint="eastAsia"/>
          <w:b/>
          <w:bCs/>
          <w:sz w:val="56"/>
          <w:szCs w:val="56"/>
        </w:rPr>
        <w:t>・財務省・国会議員</w:t>
      </w:r>
    </w:p>
    <w:p w14:paraId="65CB03EC" w14:textId="1C56E81E" w:rsidR="00F1274B" w:rsidRDefault="00F1274B" w:rsidP="00F1274B">
      <w:pPr>
        <w:spacing w:line="240" w:lineRule="exact"/>
        <w:ind w:firstLine="280"/>
      </w:pPr>
    </w:p>
    <w:p w14:paraId="4D139739" w14:textId="039D34C3" w:rsidR="00456AAD" w:rsidRDefault="00456AAD" w:rsidP="00F1274B">
      <w:pPr>
        <w:spacing w:line="240" w:lineRule="exact"/>
        <w:ind w:firstLine="280"/>
      </w:pPr>
    </w:p>
    <w:p w14:paraId="40FDC228" w14:textId="77777777" w:rsidR="00456AAD" w:rsidRDefault="00456AAD" w:rsidP="00F1274B">
      <w:pPr>
        <w:spacing w:line="240" w:lineRule="exact"/>
        <w:ind w:firstLine="280"/>
      </w:pPr>
    </w:p>
    <w:p w14:paraId="386256F7" w14:textId="77777777" w:rsidR="00F1274B" w:rsidRDefault="00F1274B" w:rsidP="00F1274B">
      <w:pPr>
        <w:spacing w:line="240" w:lineRule="exact"/>
        <w:ind w:firstLine="280"/>
      </w:pPr>
    </w:p>
    <w:p w14:paraId="2FAF2097" w14:textId="77777777" w:rsidR="00F1274B" w:rsidRDefault="00F1274B" w:rsidP="00F1274B">
      <w:pPr>
        <w:spacing w:line="240" w:lineRule="exact"/>
        <w:ind w:firstLine="280"/>
      </w:pPr>
    </w:p>
    <w:p w14:paraId="6C82190B" w14:textId="77777777" w:rsidR="00F1274B" w:rsidRPr="00BD4468" w:rsidRDefault="00F1274B" w:rsidP="00AE2BF9">
      <w:pPr>
        <w:ind w:firstLineChars="0" w:firstLine="0"/>
        <w:jc w:val="center"/>
        <w:rPr>
          <w:rFonts w:asciiTheme="minorEastAsia" w:hAnsiTheme="minorEastAsia"/>
          <w:b/>
          <w:sz w:val="72"/>
          <w:szCs w:val="72"/>
        </w:rPr>
      </w:pPr>
      <w:r w:rsidRPr="00BD4468">
        <w:rPr>
          <w:rFonts w:asciiTheme="minorEastAsia" w:hAnsiTheme="minorEastAsia" w:hint="eastAsia"/>
          <w:b/>
          <w:sz w:val="72"/>
          <w:szCs w:val="72"/>
        </w:rPr>
        <w:t>農業農村整備事業に関する</w:t>
      </w:r>
    </w:p>
    <w:p w14:paraId="5607B32E" w14:textId="77777777" w:rsidR="00F1274B" w:rsidRPr="003D4B12" w:rsidRDefault="00F1274B" w:rsidP="00F1274B">
      <w:pPr>
        <w:ind w:firstLine="280"/>
        <w:jc w:val="center"/>
        <w:rPr>
          <w:rFonts w:ascii="HGS創英角ｺﾞｼｯｸUB" w:eastAsia="HGS創英角ｺﾞｼｯｸUB" w:hAnsi="HGS創英角ｺﾞｼｯｸUB"/>
          <w:szCs w:val="28"/>
        </w:rPr>
      </w:pPr>
    </w:p>
    <w:p w14:paraId="0071D30B" w14:textId="77777777" w:rsidR="00F1274B" w:rsidRPr="00BD4468" w:rsidRDefault="00F1274B" w:rsidP="00BD4468">
      <w:pPr>
        <w:ind w:firstLineChars="6" w:firstLine="87"/>
        <w:jc w:val="center"/>
        <w:rPr>
          <w:rFonts w:asciiTheme="minorEastAsia" w:hAnsiTheme="minorEastAsia"/>
          <w:b/>
          <w:sz w:val="144"/>
          <w:szCs w:val="144"/>
          <w:lang w:eastAsia="zh-TW"/>
        </w:rPr>
      </w:pPr>
      <w:r w:rsidRPr="00BD4468">
        <w:rPr>
          <w:rFonts w:asciiTheme="minorEastAsia" w:hAnsiTheme="minorEastAsia"/>
          <w:b/>
          <w:sz w:val="144"/>
          <w:szCs w:val="144"/>
          <w:lang w:eastAsia="zh-TW"/>
        </w:rPr>
        <w:t>要　望　書</w:t>
      </w:r>
    </w:p>
    <w:p w14:paraId="29B9EC9E" w14:textId="77777777" w:rsidR="00F1274B" w:rsidRPr="00E51E51" w:rsidRDefault="00F1274B" w:rsidP="00F1274B">
      <w:pPr>
        <w:spacing w:line="240" w:lineRule="exact"/>
        <w:ind w:firstLine="440"/>
        <w:rPr>
          <w:sz w:val="44"/>
          <w:szCs w:val="44"/>
          <w:lang w:eastAsia="zh-TW"/>
        </w:rPr>
      </w:pPr>
    </w:p>
    <w:p w14:paraId="5CB735E6" w14:textId="77777777" w:rsidR="00F1274B" w:rsidRPr="005E70C8"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7B9BAF5A"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1EA2FC58"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6DB77E21"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336EA0BD"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36194A1A"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033CA050"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47DEE0DF"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4C65B39D"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74A86E64"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7C9FE2CB"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rPr>
      </w:pPr>
    </w:p>
    <w:p w14:paraId="1CCC7850"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rPr>
      </w:pPr>
    </w:p>
    <w:p w14:paraId="6B30648F"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rPr>
      </w:pPr>
    </w:p>
    <w:p w14:paraId="3A8EB770" w14:textId="2B4CC7B4" w:rsidR="00F1274B" w:rsidRPr="00BD4468" w:rsidRDefault="008B012D" w:rsidP="00F1274B">
      <w:pPr>
        <w:ind w:firstLine="400"/>
        <w:jc w:val="center"/>
        <w:rPr>
          <w:rFonts w:asciiTheme="minorEastAsia" w:hAnsiTheme="minorEastAsia"/>
          <w:sz w:val="40"/>
          <w:szCs w:val="40"/>
          <w:lang w:eastAsia="zh-TW"/>
        </w:rPr>
      </w:pPr>
      <w:r w:rsidRPr="00BD4468">
        <w:rPr>
          <w:rFonts w:asciiTheme="minorEastAsia" w:hAnsiTheme="minorEastAsia" w:hint="eastAsia"/>
          <w:sz w:val="40"/>
          <w:szCs w:val="40"/>
          <w:lang w:eastAsia="zh-TW"/>
        </w:rPr>
        <w:t>令和</w:t>
      </w:r>
      <w:r w:rsidR="00052A2A">
        <w:rPr>
          <w:rFonts w:asciiTheme="minorEastAsia" w:hAnsiTheme="minorEastAsia" w:hint="eastAsia"/>
          <w:sz w:val="40"/>
          <w:szCs w:val="40"/>
        </w:rPr>
        <w:t>４</w:t>
      </w:r>
      <w:r w:rsidR="00F1274B" w:rsidRPr="00BD4468">
        <w:rPr>
          <w:rFonts w:asciiTheme="minorEastAsia" w:hAnsiTheme="minorEastAsia" w:hint="eastAsia"/>
          <w:sz w:val="40"/>
          <w:szCs w:val="40"/>
          <w:lang w:eastAsia="zh-TW"/>
        </w:rPr>
        <w:t>年</w:t>
      </w:r>
      <w:r w:rsidR="00052A2A">
        <w:rPr>
          <w:rFonts w:asciiTheme="minorEastAsia" w:hAnsiTheme="minorEastAsia" w:hint="eastAsia"/>
          <w:sz w:val="40"/>
          <w:szCs w:val="40"/>
        </w:rPr>
        <w:t>５</w:t>
      </w:r>
      <w:r w:rsidR="00F1274B" w:rsidRPr="00BD4468">
        <w:rPr>
          <w:rFonts w:asciiTheme="minorEastAsia" w:hAnsiTheme="minorEastAsia" w:hint="eastAsia"/>
          <w:sz w:val="40"/>
          <w:szCs w:val="40"/>
          <w:lang w:eastAsia="zh-TW"/>
        </w:rPr>
        <w:t>月</w:t>
      </w:r>
      <w:r w:rsidR="00052A2A">
        <w:rPr>
          <w:rFonts w:asciiTheme="minorEastAsia" w:hAnsiTheme="minorEastAsia" w:hint="eastAsia"/>
          <w:sz w:val="40"/>
          <w:szCs w:val="40"/>
        </w:rPr>
        <w:t>２１</w:t>
      </w:r>
      <w:r w:rsidR="00F1274B" w:rsidRPr="00BD4468">
        <w:rPr>
          <w:rFonts w:asciiTheme="minorEastAsia" w:hAnsiTheme="minorEastAsia" w:hint="eastAsia"/>
          <w:sz w:val="40"/>
          <w:szCs w:val="40"/>
        </w:rPr>
        <w:t>日</w:t>
      </w:r>
    </w:p>
    <w:p w14:paraId="10201656" w14:textId="77777777" w:rsidR="00F1274B" w:rsidRPr="00687D75" w:rsidRDefault="00F1274B" w:rsidP="00F1274B">
      <w:pPr>
        <w:spacing w:line="240" w:lineRule="exact"/>
        <w:ind w:firstLine="240"/>
        <w:jc w:val="center"/>
        <w:rPr>
          <w:rFonts w:ascii="HGS創英角ｺﾞｼｯｸUB" w:eastAsia="PMingLiU" w:hAnsi="HGS創英角ｺﾞｼｯｸUB"/>
          <w:sz w:val="24"/>
          <w:szCs w:val="24"/>
          <w:lang w:eastAsia="zh-TW"/>
        </w:rPr>
      </w:pPr>
    </w:p>
    <w:p w14:paraId="3A05A221" w14:textId="77777777" w:rsidR="00F1274B" w:rsidRPr="00F1274B" w:rsidRDefault="00F1274B" w:rsidP="00F1274B">
      <w:pPr>
        <w:spacing w:line="240" w:lineRule="exact"/>
        <w:ind w:firstLine="240"/>
        <w:jc w:val="center"/>
        <w:rPr>
          <w:rFonts w:ascii="HGS創英角ｺﾞｼｯｸUB" w:eastAsia="PMingLiU" w:hAnsi="HGS創英角ｺﾞｼｯｸUB"/>
          <w:sz w:val="24"/>
          <w:szCs w:val="24"/>
          <w:lang w:eastAsia="zh-TW"/>
        </w:rPr>
      </w:pPr>
    </w:p>
    <w:p w14:paraId="0529B15F" w14:textId="77777777" w:rsidR="00F1274B" w:rsidRDefault="00F1274B" w:rsidP="00F1274B">
      <w:pPr>
        <w:spacing w:line="240" w:lineRule="exact"/>
        <w:ind w:firstLine="240"/>
        <w:jc w:val="center"/>
        <w:rPr>
          <w:rFonts w:ascii="HGS創英角ｺﾞｼｯｸUB" w:eastAsia="PMingLiU" w:hAnsi="HGS創英角ｺﾞｼｯｸUB"/>
          <w:sz w:val="24"/>
          <w:szCs w:val="24"/>
          <w:lang w:eastAsia="zh-TW"/>
        </w:rPr>
      </w:pPr>
    </w:p>
    <w:p w14:paraId="2B8633C6" w14:textId="77777777" w:rsidR="00687D75" w:rsidRPr="00687D75" w:rsidRDefault="00687D75" w:rsidP="00F1274B">
      <w:pPr>
        <w:spacing w:line="240" w:lineRule="exact"/>
        <w:ind w:firstLine="240"/>
        <w:jc w:val="center"/>
        <w:rPr>
          <w:rFonts w:ascii="HGS創英角ｺﾞｼｯｸUB" w:eastAsia="PMingLiU" w:hAnsi="HGS創英角ｺﾞｼｯｸUB"/>
          <w:sz w:val="24"/>
          <w:szCs w:val="24"/>
          <w:lang w:eastAsia="zh-TW"/>
        </w:rPr>
      </w:pPr>
    </w:p>
    <w:p w14:paraId="567CF77D" w14:textId="77777777" w:rsidR="00F1274B" w:rsidRPr="00BD4468" w:rsidRDefault="00F1274B" w:rsidP="00444F50">
      <w:pPr>
        <w:spacing w:line="700" w:lineRule="exact"/>
        <w:ind w:firstLine="520"/>
        <w:jc w:val="center"/>
        <w:rPr>
          <w:rFonts w:asciiTheme="minorEastAsia" w:hAnsiTheme="minorEastAsia" w:cstheme="majorHAnsi"/>
          <w:sz w:val="52"/>
          <w:szCs w:val="52"/>
          <w:lang w:eastAsia="zh-TW"/>
        </w:rPr>
      </w:pPr>
      <w:r w:rsidRPr="00BD4468">
        <w:rPr>
          <w:rFonts w:asciiTheme="minorEastAsia" w:hAnsiTheme="minorEastAsia" w:cstheme="majorHAnsi"/>
          <w:sz w:val="52"/>
          <w:szCs w:val="52"/>
          <w:lang w:eastAsia="zh-TW"/>
        </w:rPr>
        <w:t>滋賀県土地改良事業団体連合会</w:t>
      </w:r>
    </w:p>
    <w:p w14:paraId="132F57F8" w14:textId="77777777" w:rsidR="00EC06B2" w:rsidRPr="00BD4468" w:rsidRDefault="00EC06B2" w:rsidP="00EC06B2">
      <w:pPr>
        <w:spacing w:line="700" w:lineRule="exact"/>
        <w:ind w:firstLine="584"/>
        <w:jc w:val="center"/>
        <w:rPr>
          <w:rFonts w:asciiTheme="minorEastAsia" w:hAnsiTheme="minorEastAsia" w:cstheme="majorHAnsi"/>
          <w:sz w:val="52"/>
          <w:szCs w:val="52"/>
          <w:lang w:eastAsia="zh-TW"/>
        </w:rPr>
      </w:pPr>
      <w:r w:rsidRPr="007037E6">
        <w:rPr>
          <w:rFonts w:asciiTheme="minorEastAsia" w:hAnsiTheme="minorEastAsia" w:cs="ＭＳ 明朝"/>
          <w:spacing w:val="32"/>
          <w:kern w:val="0"/>
          <w:sz w:val="52"/>
          <w:szCs w:val="52"/>
          <w:fitText w:val="7540" w:id="2046030848"/>
          <w:lang w:eastAsia="zh-TW"/>
        </w:rPr>
        <w:t>国営農業水利事業滋賀協議</w:t>
      </w:r>
      <w:r w:rsidRPr="007037E6">
        <w:rPr>
          <w:rFonts w:asciiTheme="minorEastAsia" w:hAnsiTheme="minorEastAsia" w:cs="ＭＳ 明朝"/>
          <w:spacing w:val="6"/>
          <w:kern w:val="0"/>
          <w:sz w:val="52"/>
          <w:szCs w:val="52"/>
          <w:fitText w:val="7540" w:id="2046030848"/>
          <w:lang w:eastAsia="zh-TW"/>
        </w:rPr>
        <w:t>会</w:t>
      </w:r>
    </w:p>
    <w:p w14:paraId="363F86C8" w14:textId="77777777" w:rsidR="00F503D2" w:rsidRDefault="00F503D2" w:rsidP="00F503D2">
      <w:pPr>
        <w:ind w:firstLineChars="0" w:firstLine="0"/>
        <w:rPr>
          <w:rFonts w:asciiTheme="majorEastAsia" w:eastAsiaTheme="majorEastAsia" w:hAnsiTheme="majorEastAsia"/>
          <w:sz w:val="32"/>
          <w:szCs w:val="32"/>
        </w:rPr>
      </w:pPr>
    </w:p>
    <w:p w14:paraId="1A4E8B9B" w14:textId="6312B578" w:rsidR="0089275C" w:rsidRPr="00B47B19" w:rsidRDefault="0089275C" w:rsidP="009E3BCF">
      <w:pPr>
        <w:spacing w:line="440" w:lineRule="exact"/>
        <w:ind w:firstLineChars="0" w:firstLine="0"/>
        <w:jc w:val="center"/>
        <w:rPr>
          <w:rFonts w:asciiTheme="majorEastAsia" w:eastAsiaTheme="majorEastAsia" w:hAnsiTheme="majorEastAsia"/>
          <w:color w:val="000000" w:themeColor="text1"/>
          <w:sz w:val="32"/>
          <w:szCs w:val="32"/>
        </w:rPr>
      </w:pPr>
      <w:r w:rsidRPr="00B47B19">
        <w:rPr>
          <w:rFonts w:asciiTheme="majorEastAsia" w:eastAsiaTheme="majorEastAsia" w:hAnsiTheme="majorEastAsia" w:hint="eastAsia"/>
          <w:color w:val="000000" w:themeColor="text1"/>
          <w:sz w:val="32"/>
          <w:szCs w:val="32"/>
        </w:rPr>
        <w:lastRenderedPageBreak/>
        <w:t>農業農村整備事業</w:t>
      </w:r>
      <w:r w:rsidR="00334164" w:rsidRPr="00B47B19">
        <w:rPr>
          <w:rFonts w:asciiTheme="majorEastAsia" w:eastAsiaTheme="majorEastAsia" w:hAnsiTheme="majorEastAsia" w:hint="eastAsia"/>
          <w:color w:val="000000" w:themeColor="text1"/>
          <w:sz w:val="32"/>
          <w:szCs w:val="32"/>
        </w:rPr>
        <w:t>の推進</w:t>
      </w:r>
      <w:r w:rsidRPr="00B47B19">
        <w:rPr>
          <w:rFonts w:asciiTheme="majorEastAsia" w:eastAsiaTheme="majorEastAsia" w:hAnsiTheme="majorEastAsia" w:hint="eastAsia"/>
          <w:color w:val="000000" w:themeColor="text1"/>
          <w:sz w:val="32"/>
          <w:szCs w:val="32"/>
        </w:rPr>
        <w:t>について</w:t>
      </w:r>
    </w:p>
    <w:p w14:paraId="524E69DD" w14:textId="77777777" w:rsidR="0089275C" w:rsidRPr="00B47B19" w:rsidRDefault="0089275C" w:rsidP="00B47B19">
      <w:pPr>
        <w:spacing w:beforeLines="50" w:before="236" w:line="560" w:lineRule="exact"/>
        <w:ind w:firstLine="280"/>
      </w:pPr>
      <w:r w:rsidRPr="00B47B19">
        <w:rPr>
          <w:rFonts w:hint="eastAsia"/>
        </w:rPr>
        <w:t>平素は、本県の農業農村整備事業の推進につきまして、格別のご高配を賜り厚くお礼申し上げます。</w:t>
      </w:r>
    </w:p>
    <w:p w14:paraId="0763E04A" w14:textId="0A60F2BA" w:rsidR="00962A00" w:rsidRPr="00B47B19" w:rsidRDefault="005C63FA" w:rsidP="00B47B19">
      <w:pPr>
        <w:spacing w:line="560" w:lineRule="exact"/>
        <w:ind w:firstLine="280"/>
      </w:pPr>
      <w:r w:rsidRPr="00B47B19">
        <w:rPr>
          <w:rFonts w:hint="eastAsia"/>
        </w:rPr>
        <w:t>令和</w:t>
      </w:r>
      <w:r w:rsidR="008A5212" w:rsidRPr="00B47B19">
        <w:rPr>
          <w:rFonts w:hint="eastAsia"/>
        </w:rPr>
        <w:t>４</w:t>
      </w:r>
      <w:r w:rsidR="0089275C" w:rsidRPr="00B47B19">
        <w:rPr>
          <w:rFonts w:hint="eastAsia"/>
        </w:rPr>
        <w:t>年度の本県に必要な予算の確保</w:t>
      </w:r>
      <w:r w:rsidR="0072184D" w:rsidRPr="00B47B19">
        <w:rPr>
          <w:rFonts w:hint="eastAsia"/>
        </w:rPr>
        <w:t>や「防災・減災、国土強靱化のための５か年加速化対策」</w:t>
      </w:r>
      <w:r w:rsidR="00186D03" w:rsidRPr="00B47B19">
        <w:rPr>
          <w:rFonts w:hint="eastAsia"/>
        </w:rPr>
        <w:t>の措置</w:t>
      </w:r>
      <w:r w:rsidR="0089275C" w:rsidRPr="00B47B19">
        <w:rPr>
          <w:rFonts w:hint="eastAsia"/>
        </w:rPr>
        <w:t>について、</w:t>
      </w:r>
      <w:r w:rsidR="00D87DD8" w:rsidRPr="00B47B19">
        <w:rPr>
          <w:rFonts w:hint="eastAsia"/>
        </w:rPr>
        <w:t>ご尽力</w:t>
      </w:r>
      <w:r w:rsidR="0089275C" w:rsidRPr="00B47B19">
        <w:rPr>
          <w:rFonts w:hint="eastAsia"/>
        </w:rPr>
        <w:t>いただいたことに対しまして、心より感謝を申し上げます。</w:t>
      </w:r>
    </w:p>
    <w:p w14:paraId="444C8DC1" w14:textId="5DEC7D07" w:rsidR="008A5212" w:rsidRPr="00B47B19" w:rsidRDefault="008A5212" w:rsidP="00B47B19">
      <w:pPr>
        <w:spacing w:line="560" w:lineRule="exact"/>
        <w:ind w:firstLine="280"/>
      </w:pPr>
      <w:r w:rsidRPr="00B47B19">
        <w:rPr>
          <w:rFonts w:hint="eastAsia"/>
        </w:rPr>
        <w:t>さて、本年、近江米コシヒカリが３年連続で特Ａを受賞いたしました。また、本県の担い手への農地集積率も全国平均を大きく上回る状況にあります（全国</w:t>
      </w:r>
      <w:r w:rsidR="00EB2325" w:rsidRPr="00B47B19">
        <w:rPr>
          <w:rFonts w:hint="eastAsia"/>
        </w:rPr>
        <w:t>58.0</w:t>
      </w:r>
      <w:r w:rsidRPr="00B47B19">
        <w:rPr>
          <w:rFonts w:hint="eastAsia"/>
        </w:rPr>
        <w:t>%</w:t>
      </w:r>
      <w:r w:rsidRPr="00B47B19">
        <w:rPr>
          <w:rFonts w:hint="eastAsia"/>
        </w:rPr>
        <w:t>、滋賀県</w:t>
      </w:r>
      <w:r w:rsidRPr="00B47B19">
        <w:rPr>
          <w:rFonts w:hint="eastAsia"/>
        </w:rPr>
        <w:t>63.2%</w:t>
      </w:r>
      <w:r w:rsidRPr="00B47B19">
        <w:rPr>
          <w:rFonts w:hint="eastAsia"/>
        </w:rPr>
        <w:t>）。これらは、土地改良区が農業用水を地域の営農状況に応じた形で安定的に供給してきた効果のあらわれであり、本県農業に大きな貢献を果たしていると考えています。</w:t>
      </w:r>
    </w:p>
    <w:p w14:paraId="7C4DB878" w14:textId="631905EA" w:rsidR="0041563A" w:rsidRPr="00B47B19" w:rsidRDefault="00334164" w:rsidP="00B47B19">
      <w:pPr>
        <w:spacing w:line="560" w:lineRule="exact"/>
        <w:ind w:firstLine="280"/>
      </w:pPr>
      <w:r w:rsidRPr="00B47B19">
        <w:rPr>
          <w:rFonts w:hint="eastAsia"/>
        </w:rPr>
        <w:t>一方、</w:t>
      </w:r>
      <w:r w:rsidR="002C01B9" w:rsidRPr="00B47B19">
        <w:rPr>
          <w:rFonts w:hint="eastAsia"/>
        </w:rPr>
        <w:t>農業を支える</w:t>
      </w:r>
      <w:r w:rsidR="008A5212" w:rsidRPr="00B47B19">
        <w:rPr>
          <w:rFonts w:hint="eastAsia"/>
        </w:rPr>
        <w:t>農業水利施設の保全更新対策</w:t>
      </w:r>
      <w:r w:rsidRPr="00B47B19">
        <w:rPr>
          <w:rFonts w:hint="eastAsia"/>
        </w:rPr>
        <w:t>や</w:t>
      </w:r>
      <w:r w:rsidR="008A5212" w:rsidRPr="00B47B19">
        <w:rPr>
          <w:rFonts w:hint="eastAsia"/>
        </w:rPr>
        <w:t>、ため池</w:t>
      </w:r>
      <w:r w:rsidRPr="00B47B19">
        <w:rPr>
          <w:rFonts w:hint="eastAsia"/>
        </w:rPr>
        <w:t>、</w:t>
      </w:r>
      <w:r w:rsidR="008A5212" w:rsidRPr="00B47B19">
        <w:rPr>
          <w:rFonts w:hint="eastAsia"/>
        </w:rPr>
        <w:t>干拓施設等の防災</w:t>
      </w:r>
      <w:r w:rsidRPr="00B47B19">
        <w:rPr>
          <w:rFonts w:hint="eastAsia"/>
        </w:rPr>
        <w:t>・</w:t>
      </w:r>
      <w:r w:rsidR="008A5212" w:rsidRPr="00B47B19">
        <w:rPr>
          <w:rFonts w:hint="eastAsia"/>
        </w:rPr>
        <w:t>減災対策</w:t>
      </w:r>
      <w:r w:rsidRPr="00B47B19">
        <w:rPr>
          <w:rFonts w:hint="eastAsia"/>
        </w:rPr>
        <w:t>の推進は、老朽化の進行や自然災害リスクが高まる中、益々重要な</w:t>
      </w:r>
      <w:r w:rsidR="008A5212" w:rsidRPr="00B47B19">
        <w:rPr>
          <w:rFonts w:hint="eastAsia"/>
        </w:rPr>
        <w:t>課題</w:t>
      </w:r>
      <w:r w:rsidRPr="00B47B19">
        <w:rPr>
          <w:rFonts w:hint="eastAsia"/>
        </w:rPr>
        <w:t>となっており</w:t>
      </w:r>
      <w:r w:rsidR="00C12A81" w:rsidRPr="00B47B19">
        <w:rPr>
          <w:rFonts w:hint="eastAsia"/>
        </w:rPr>
        <w:t>、</w:t>
      </w:r>
      <w:r w:rsidR="0041563A" w:rsidRPr="00B47B19">
        <w:rPr>
          <w:rFonts w:hint="eastAsia"/>
        </w:rPr>
        <w:t>当初予算枠の拡大により、新規地区の計画的な採択と継続地区の着実な事業推進を図っていく必要があります。</w:t>
      </w:r>
    </w:p>
    <w:p w14:paraId="4FAA64BF" w14:textId="36382EDC" w:rsidR="00C12A81" w:rsidRPr="00B47B19" w:rsidRDefault="002C01B9" w:rsidP="00B47B19">
      <w:pPr>
        <w:spacing w:line="560" w:lineRule="exact"/>
        <w:ind w:firstLine="280"/>
      </w:pPr>
      <w:bookmarkStart w:id="0" w:name="_Hlk83540876"/>
      <w:r w:rsidRPr="00B47B19">
        <w:rPr>
          <w:rFonts w:hint="eastAsia"/>
        </w:rPr>
        <w:t>加えて、燃料需給の逼迫やウクライナ情勢の緊迫化により燃料価格が高騰しており、</w:t>
      </w:r>
      <w:r w:rsidR="00AF0625" w:rsidRPr="00B47B19">
        <w:rPr>
          <w:rFonts w:hint="eastAsia"/>
        </w:rPr>
        <w:t>農事用</w:t>
      </w:r>
      <w:r w:rsidR="00C12A81" w:rsidRPr="00B47B19">
        <w:rPr>
          <w:rFonts w:hint="eastAsia"/>
        </w:rPr>
        <w:t>電力料金の燃料調整費が大幅に増額される状況になって</w:t>
      </w:r>
      <w:r w:rsidRPr="00B47B19">
        <w:rPr>
          <w:rFonts w:hint="eastAsia"/>
        </w:rPr>
        <w:t>います。</w:t>
      </w:r>
      <w:r w:rsidR="00C12A81" w:rsidRPr="00B47B19">
        <w:rPr>
          <w:rFonts w:hint="eastAsia"/>
        </w:rPr>
        <w:t>米価をはじめとする農産物の価格低下や後継者・担い手不足が深刻な状況の中、</w:t>
      </w:r>
      <w:r w:rsidRPr="00B47B19">
        <w:rPr>
          <w:rFonts w:hint="eastAsia"/>
        </w:rPr>
        <w:t>電気料金高騰に伴う農家</w:t>
      </w:r>
      <w:r w:rsidR="00C12A81" w:rsidRPr="00B47B19">
        <w:rPr>
          <w:rFonts w:hint="eastAsia"/>
        </w:rPr>
        <w:t>負担金の増額は、農業経営に大きな影響を及ぼすことから、</w:t>
      </w:r>
      <w:r w:rsidRPr="00B47B19">
        <w:rPr>
          <w:rFonts w:hint="eastAsia"/>
        </w:rPr>
        <w:t>土地改良区の管理運営に対する支援</w:t>
      </w:r>
      <w:r w:rsidR="00C12A81" w:rsidRPr="00B47B19">
        <w:rPr>
          <w:rFonts w:hint="eastAsia"/>
        </w:rPr>
        <w:t>を求める強い声があがっています。</w:t>
      </w:r>
    </w:p>
    <w:bookmarkEnd w:id="0"/>
    <w:p w14:paraId="3DAEE692" w14:textId="453B4069" w:rsidR="007421CE" w:rsidRDefault="00A349A5" w:rsidP="00B47B19">
      <w:pPr>
        <w:spacing w:line="560" w:lineRule="exact"/>
        <w:ind w:firstLine="280"/>
      </w:pPr>
      <w:r w:rsidRPr="008B2477">
        <w:rPr>
          <w:rFonts w:hint="eastAsia"/>
        </w:rPr>
        <w:t>こうしたことから、次の事項</w:t>
      </w:r>
      <w:r w:rsidR="0089275C" w:rsidRPr="008B2477">
        <w:rPr>
          <w:rFonts w:hint="eastAsia"/>
        </w:rPr>
        <w:t>につきまして、より一層のお力添えをいただきますよう、よろしくお願い申し上げます。</w:t>
      </w:r>
    </w:p>
    <w:p w14:paraId="740DC8E4" w14:textId="0EB3B01E" w:rsidR="0089275C" w:rsidRPr="008B2477" w:rsidRDefault="0089275C" w:rsidP="00C96CF4">
      <w:pPr>
        <w:spacing w:line="420" w:lineRule="exact"/>
        <w:ind w:firstLine="280"/>
        <w:jc w:val="center"/>
        <w:rPr>
          <w:rFonts w:asciiTheme="majorEastAsia" w:eastAsiaTheme="majorEastAsia" w:hAnsiTheme="majorEastAsia"/>
        </w:rPr>
      </w:pPr>
      <w:r w:rsidRPr="008B2477">
        <w:rPr>
          <w:rFonts w:asciiTheme="majorEastAsia" w:eastAsiaTheme="majorEastAsia" w:hAnsiTheme="majorEastAsia" w:hint="eastAsia"/>
        </w:rPr>
        <w:lastRenderedPageBreak/>
        <w:t>記</w:t>
      </w:r>
    </w:p>
    <w:p w14:paraId="46899EB0" w14:textId="77777777" w:rsidR="00431422" w:rsidRDefault="00431422" w:rsidP="00C96CF4">
      <w:pPr>
        <w:spacing w:line="420" w:lineRule="exact"/>
        <w:ind w:firstLineChars="0" w:firstLine="0"/>
        <w:rPr>
          <w:rFonts w:asciiTheme="majorEastAsia" w:eastAsiaTheme="majorEastAsia" w:hAnsiTheme="majorEastAsia"/>
        </w:rPr>
      </w:pPr>
    </w:p>
    <w:p w14:paraId="736FFBCF" w14:textId="18927B1C" w:rsidR="00F73944" w:rsidRPr="00431422" w:rsidRDefault="00EB339D" w:rsidP="00C96CF4">
      <w:pPr>
        <w:spacing w:line="420" w:lineRule="exact"/>
        <w:ind w:left="560" w:hangingChars="200" w:hanging="560"/>
        <w:rPr>
          <w:rFonts w:asciiTheme="majorEastAsia" w:eastAsiaTheme="majorEastAsia" w:hAnsiTheme="majorEastAsia"/>
          <w:szCs w:val="28"/>
        </w:rPr>
      </w:pPr>
      <w:r w:rsidRPr="00431422">
        <w:rPr>
          <w:rFonts w:asciiTheme="majorEastAsia" w:eastAsiaTheme="majorEastAsia" w:hAnsiTheme="majorEastAsia" w:hint="eastAsia"/>
        </w:rPr>
        <w:t>１</w:t>
      </w:r>
      <w:r w:rsidRPr="00431422">
        <w:rPr>
          <w:rFonts w:asciiTheme="majorEastAsia" w:eastAsiaTheme="majorEastAsia" w:hAnsiTheme="majorEastAsia" w:hint="eastAsia"/>
          <w:szCs w:val="28"/>
        </w:rPr>
        <w:t>．農業農村整備事業の</w:t>
      </w:r>
      <w:bookmarkStart w:id="1" w:name="_Hlk54369851"/>
      <w:r w:rsidR="00431422" w:rsidRPr="00431422">
        <w:rPr>
          <w:rFonts w:asciiTheme="majorEastAsia" w:eastAsiaTheme="majorEastAsia" w:hAnsiTheme="majorEastAsia" w:hint="eastAsia"/>
          <w:szCs w:val="28"/>
        </w:rPr>
        <w:t>計画的・安定的な推進のため、</w:t>
      </w:r>
      <w:r w:rsidR="00F43430" w:rsidRPr="00431422">
        <w:rPr>
          <w:rFonts w:asciiTheme="majorEastAsia" w:eastAsiaTheme="majorEastAsia" w:hAnsiTheme="majorEastAsia" w:hint="eastAsia"/>
          <w:szCs w:val="28"/>
        </w:rPr>
        <w:t>令和</w:t>
      </w:r>
      <w:r w:rsidR="00052A2A" w:rsidRPr="00431422">
        <w:rPr>
          <w:rFonts w:asciiTheme="majorEastAsia" w:eastAsiaTheme="majorEastAsia" w:hAnsiTheme="majorEastAsia" w:hint="eastAsia"/>
          <w:szCs w:val="28"/>
        </w:rPr>
        <w:t>５</w:t>
      </w:r>
      <w:r w:rsidR="00F43430" w:rsidRPr="00431422">
        <w:rPr>
          <w:rFonts w:asciiTheme="majorEastAsia" w:eastAsiaTheme="majorEastAsia" w:hAnsiTheme="majorEastAsia" w:hint="eastAsia"/>
          <w:szCs w:val="28"/>
        </w:rPr>
        <w:t>年度当初予算枠の拡大</w:t>
      </w:r>
    </w:p>
    <w:bookmarkEnd w:id="1"/>
    <w:p w14:paraId="4978BC0B" w14:textId="77777777" w:rsidR="008854F4" w:rsidRPr="00F47D2B" w:rsidRDefault="008854F4" w:rsidP="00C96CF4">
      <w:pPr>
        <w:spacing w:line="420" w:lineRule="exact"/>
        <w:ind w:firstLineChars="0" w:firstLine="0"/>
        <w:rPr>
          <w:rFonts w:asciiTheme="majorEastAsia" w:eastAsiaTheme="majorEastAsia" w:hAnsiTheme="majorEastAsia"/>
          <w:b/>
          <w:bCs/>
        </w:rPr>
      </w:pPr>
    </w:p>
    <w:p w14:paraId="44F658A5" w14:textId="2BF108C4" w:rsidR="00364F4E" w:rsidRPr="00431422" w:rsidRDefault="00EB339D" w:rsidP="00C96CF4">
      <w:pPr>
        <w:spacing w:line="420" w:lineRule="exact"/>
        <w:ind w:firstLineChars="0" w:firstLine="0"/>
        <w:rPr>
          <w:rFonts w:asciiTheme="majorEastAsia" w:eastAsiaTheme="majorEastAsia" w:hAnsiTheme="majorEastAsia"/>
          <w:szCs w:val="28"/>
        </w:rPr>
      </w:pPr>
      <w:r w:rsidRPr="00431422">
        <w:rPr>
          <w:rFonts w:asciiTheme="majorEastAsia" w:eastAsiaTheme="majorEastAsia" w:hAnsiTheme="majorEastAsia" w:hint="eastAsia"/>
          <w:szCs w:val="28"/>
        </w:rPr>
        <w:t>２．</w:t>
      </w:r>
      <w:r w:rsidR="00E7550E" w:rsidRPr="00431422">
        <w:rPr>
          <w:rFonts w:asciiTheme="majorEastAsia" w:eastAsiaTheme="majorEastAsia" w:hAnsiTheme="majorEastAsia" w:hint="eastAsia"/>
          <w:szCs w:val="28"/>
        </w:rPr>
        <w:t>燃料調整費の増額など</w:t>
      </w:r>
      <w:r w:rsidR="00052A2A" w:rsidRPr="00431422">
        <w:rPr>
          <w:rFonts w:asciiTheme="majorEastAsia" w:eastAsiaTheme="majorEastAsia" w:hAnsiTheme="majorEastAsia" w:hint="eastAsia"/>
          <w:szCs w:val="28"/>
        </w:rPr>
        <w:t>農事用電力料金の急激な高騰に対する支援</w:t>
      </w:r>
    </w:p>
    <w:p w14:paraId="084B5EDF" w14:textId="77777777" w:rsidR="007911D2" w:rsidRDefault="007911D2" w:rsidP="00F50BA4">
      <w:pPr>
        <w:spacing w:line="420" w:lineRule="exact"/>
        <w:ind w:firstLineChars="0" w:firstLine="0"/>
        <w:rPr>
          <w:rFonts w:asciiTheme="majorEastAsia" w:eastAsiaTheme="majorEastAsia" w:hAnsiTheme="majorEastAsia" w:hint="eastAsia"/>
          <w:sz w:val="24"/>
          <w:szCs w:val="24"/>
        </w:rPr>
      </w:pPr>
    </w:p>
    <w:p w14:paraId="70D4C2FD" w14:textId="54140C3D" w:rsidR="00431422" w:rsidRDefault="00F50BA4" w:rsidP="00C96CF4">
      <w:pPr>
        <w:spacing w:line="420" w:lineRule="exact"/>
        <w:ind w:left="560" w:hangingChars="200" w:hanging="560"/>
        <w:rPr>
          <w:rFonts w:asciiTheme="majorEastAsia" w:eastAsiaTheme="majorEastAsia" w:hAnsiTheme="majorEastAsia"/>
          <w:szCs w:val="28"/>
        </w:rPr>
      </w:pPr>
      <w:r>
        <w:rPr>
          <w:rFonts w:asciiTheme="majorEastAsia" w:eastAsiaTheme="majorEastAsia" w:hAnsiTheme="majorEastAsia" w:hint="eastAsia"/>
          <w:szCs w:val="28"/>
        </w:rPr>
        <w:t>３</w:t>
      </w:r>
      <w:r w:rsidR="00431422" w:rsidRPr="00431422">
        <w:rPr>
          <w:rFonts w:asciiTheme="majorEastAsia" w:eastAsiaTheme="majorEastAsia" w:hAnsiTheme="majorEastAsia" w:hint="eastAsia"/>
          <w:szCs w:val="28"/>
        </w:rPr>
        <w:t xml:space="preserve">．農業の競争力強化のため、農地の集積・集約化、米から高収益作物への転換、スマート農業の導入を促す農地整備を引き続き推進 </w:t>
      </w:r>
    </w:p>
    <w:p w14:paraId="6A3EDFFD" w14:textId="77777777" w:rsidR="00C03707" w:rsidRPr="00431422" w:rsidRDefault="00C03707" w:rsidP="00C96CF4">
      <w:pPr>
        <w:spacing w:line="420" w:lineRule="exact"/>
        <w:ind w:left="560" w:hangingChars="200" w:hanging="560"/>
        <w:rPr>
          <w:rFonts w:asciiTheme="majorEastAsia" w:eastAsiaTheme="majorEastAsia" w:hAnsiTheme="majorEastAsia"/>
          <w:szCs w:val="28"/>
        </w:rPr>
      </w:pPr>
    </w:p>
    <w:p w14:paraId="6DCF0A22" w14:textId="76F58B84" w:rsidR="00431422" w:rsidRDefault="00F50BA4" w:rsidP="00C96CF4">
      <w:pPr>
        <w:spacing w:line="420" w:lineRule="exact"/>
        <w:ind w:left="560" w:hangingChars="200" w:hanging="560"/>
        <w:rPr>
          <w:rFonts w:asciiTheme="majorEastAsia" w:eastAsiaTheme="majorEastAsia" w:hAnsiTheme="majorEastAsia"/>
          <w:szCs w:val="28"/>
        </w:rPr>
      </w:pPr>
      <w:r>
        <w:rPr>
          <w:rFonts w:asciiTheme="majorEastAsia" w:eastAsiaTheme="majorEastAsia" w:hAnsiTheme="majorEastAsia" w:hint="eastAsia"/>
          <w:szCs w:val="28"/>
        </w:rPr>
        <w:t>４</w:t>
      </w:r>
      <w:r w:rsidR="00C03707">
        <w:rPr>
          <w:rFonts w:asciiTheme="majorEastAsia" w:eastAsiaTheme="majorEastAsia" w:hAnsiTheme="majorEastAsia" w:hint="eastAsia"/>
          <w:szCs w:val="28"/>
        </w:rPr>
        <w:t>．</w:t>
      </w:r>
      <w:r w:rsidR="00431422" w:rsidRPr="00431422">
        <w:rPr>
          <w:rFonts w:asciiTheme="majorEastAsia" w:eastAsiaTheme="majorEastAsia" w:hAnsiTheme="majorEastAsia" w:hint="eastAsia"/>
          <w:szCs w:val="28"/>
        </w:rPr>
        <w:t>農村地域の国土強靭化のため、老朽化した農業水利施設の更新・長寿命化や、豪雨・地震対策等を引き続き推進</w:t>
      </w:r>
    </w:p>
    <w:p w14:paraId="71782112" w14:textId="77777777" w:rsidR="00F50BA4" w:rsidRDefault="00F50BA4" w:rsidP="00F50BA4">
      <w:pPr>
        <w:spacing w:line="420" w:lineRule="exact"/>
        <w:ind w:left="560" w:hangingChars="200" w:hanging="560"/>
        <w:rPr>
          <w:rFonts w:asciiTheme="majorEastAsia" w:eastAsiaTheme="majorEastAsia" w:hAnsiTheme="majorEastAsia"/>
          <w:szCs w:val="28"/>
        </w:rPr>
      </w:pPr>
    </w:p>
    <w:p w14:paraId="08103339" w14:textId="02FDA3C6" w:rsidR="00F50BA4" w:rsidRPr="007911D2" w:rsidRDefault="00F50BA4" w:rsidP="00F50BA4">
      <w:pPr>
        <w:spacing w:line="420" w:lineRule="exact"/>
        <w:ind w:left="560" w:hangingChars="200" w:hanging="560"/>
        <w:rPr>
          <w:rFonts w:asciiTheme="majorEastAsia" w:eastAsiaTheme="majorEastAsia" w:hAnsiTheme="majorEastAsia"/>
          <w:szCs w:val="28"/>
        </w:rPr>
      </w:pPr>
      <w:r>
        <w:rPr>
          <w:rFonts w:asciiTheme="majorEastAsia" w:eastAsiaTheme="majorEastAsia" w:hAnsiTheme="majorEastAsia" w:hint="eastAsia"/>
          <w:szCs w:val="28"/>
        </w:rPr>
        <w:t>５</w:t>
      </w:r>
      <w:r>
        <w:rPr>
          <w:rFonts w:asciiTheme="majorEastAsia" w:eastAsiaTheme="majorEastAsia" w:hAnsiTheme="majorEastAsia" w:hint="eastAsia"/>
          <w:szCs w:val="28"/>
        </w:rPr>
        <w:t>．再生</w:t>
      </w:r>
      <w:r w:rsidRPr="007911D2">
        <w:rPr>
          <w:rFonts w:asciiTheme="majorEastAsia" w:eastAsiaTheme="majorEastAsia" w:hAnsiTheme="majorEastAsia" w:hint="eastAsia"/>
          <w:szCs w:val="28"/>
        </w:rPr>
        <w:t>可能エネルギーの地産地消など「みどりの食料システム戦略」の</w:t>
      </w:r>
      <w:r>
        <w:rPr>
          <w:rFonts w:asciiTheme="majorEastAsia" w:eastAsiaTheme="majorEastAsia" w:hAnsiTheme="majorEastAsia" w:hint="eastAsia"/>
          <w:szCs w:val="28"/>
        </w:rPr>
        <w:t>推進</w:t>
      </w:r>
      <w:r w:rsidRPr="007911D2">
        <w:rPr>
          <w:rFonts w:asciiTheme="majorEastAsia" w:eastAsiaTheme="majorEastAsia" w:hAnsiTheme="majorEastAsia" w:hint="eastAsia"/>
          <w:szCs w:val="28"/>
        </w:rPr>
        <w:t>に向けた支援</w:t>
      </w:r>
    </w:p>
    <w:p w14:paraId="08B58C0A" w14:textId="77777777" w:rsidR="00C03707" w:rsidRPr="00F50BA4" w:rsidRDefault="00C03707" w:rsidP="00C96CF4">
      <w:pPr>
        <w:spacing w:line="420" w:lineRule="exact"/>
        <w:ind w:left="560" w:hangingChars="200" w:hanging="560"/>
        <w:rPr>
          <w:rFonts w:asciiTheme="majorEastAsia" w:eastAsiaTheme="majorEastAsia" w:hAnsiTheme="majorEastAsia"/>
          <w:szCs w:val="28"/>
        </w:rPr>
      </w:pPr>
    </w:p>
    <w:p w14:paraId="0218C4FA" w14:textId="03414D7F" w:rsidR="00431422" w:rsidRPr="00431422" w:rsidRDefault="00C96CF4" w:rsidP="00C96CF4">
      <w:pPr>
        <w:spacing w:line="420" w:lineRule="exact"/>
        <w:ind w:left="560" w:hangingChars="200" w:hanging="560"/>
        <w:rPr>
          <w:rFonts w:asciiTheme="majorEastAsia" w:eastAsiaTheme="majorEastAsia" w:hAnsiTheme="majorEastAsia"/>
          <w:szCs w:val="28"/>
        </w:rPr>
      </w:pPr>
      <w:r>
        <w:rPr>
          <w:rFonts w:asciiTheme="majorEastAsia" w:eastAsiaTheme="majorEastAsia" w:hAnsiTheme="majorEastAsia" w:hint="eastAsia"/>
          <w:szCs w:val="28"/>
        </w:rPr>
        <w:t>６</w:t>
      </w:r>
      <w:r w:rsidR="00C03707">
        <w:rPr>
          <w:rFonts w:asciiTheme="majorEastAsia" w:eastAsiaTheme="majorEastAsia" w:hAnsiTheme="majorEastAsia" w:hint="eastAsia"/>
          <w:szCs w:val="28"/>
        </w:rPr>
        <w:t>．ＩＣＴ、ＡＩ</w:t>
      </w:r>
      <w:r w:rsidR="00431422" w:rsidRPr="00431422">
        <w:rPr>
          <w:rFonts w:asciiTheme="majorEastAsia" w:eastAsiaTheme="majorEastAsia" w:hAnsiTheme="majorEastAsia" w:hint="eastAsia"/>
          <w:szCs w:val="28"/>
        </w:rPr>
        <w:t>等の先進技術を活用して、土地改良施設管理の省力化・高度化を図るとともに、情報通信技術を扱う土地改良技術者等の人材育成</w:t>
      </w:r>
    </w:p>
    <w:p w14:paraId="3687195E" w14:textId="1E8C9BD0" w:rsidR="00431422" w:rsidRPr="00F47D2B" w:rsidRDefault="00431422" w:rsidP="00C96CF4">
      <w:pPr>
        <w:spacing w:line="420" w:lineRule="exact"/>
        <w:ind w:firstLineChars="0" w:firstLine="0"/>
        <w:rPr>
          <w:rFonts w:asciiTheme="majorEastAsia" w:eastAsiaTheme="majorEastAsia" w:hAnsiTheme="majorEastAsia"/>
          <w:sz w:val="24"/>
          <w:szCs w:val="24"/>
        </w:rPr>
      </w:pPr>
    </w:p>
    <w:p w14:paraId="767A635A" w14:textId="074AE497" w:rsidR="008378DA" w:rsidRPr="00C03707" w:rsidRDefault="00C96CF4" w:rsidP="00C96CF4">
      <w:pPr>
        <w:adjustRightInd w:val="0"/>
        <w:spacing w:line="420" w:lineRule="exact"/>
        <w:ind w:firstLineChars="0" w:firstLine="0"/>
        <w:rPr>
          <w:rFonts w:asciiTheme="majorEastAsia" w:eastAsiaTheme="majorEastAsia" w:hAnsiTheme="majorEastAsia"/>
          <w:bCs/>
          <w:szCs w:val="28"/>
        </w:rPr>
      </w:pPr>
      <w:r>
        <w:rPr>
          <w:rFonts w:asciiTheme="majorEastAsia" w:eastAsiaTheme="majorEastAsia" w:hAnsiTheme="majorEastAsia" w:hint="eastAsia"/>
          <w:bCs/>
          <w:szCs w:val="28"/>
        </w:rPr>
        <w:t>７</w:t>
      </w:r>
      <w:r w:rsidR="00EB339D" w:rsidRPr="00C03707">
        <w:rPr>
          <w:rFonts w:asciiTheme="majorEastAsia" w:eastAsiaTheme="majorEastAsia" w:hAnsiTheme="majorEastAsia" w:hint="eastAsia"/>
          <w:bCs/>
          <w:szCs w:val="28"/>
        </w:rPr>
        <w:t>．地域の実情に応じた</w:t>
      </w:r>
      <w:r w:rsidR="00F50BA4">
        <w:rPr>
          <w:rFonts w:asciiTheme="majorEastAsia" w:eastAsiaTheme="majorEastAsia" w:hAnsiTheme="majorEastAsia" w:hint="eastAsia"/>
          <w:bCs/>
          <w:szCs w:val="28"/>
        </w:rPr>
        <w:t>事業の推進</w:t>
      </w:r>
    </w:p>
    <w:p w14:paraId="3E7E6F66" w14:textId="5B6CC87A" w:rsidR="00EE2ABC" w:rsidRPr="00C03707" w:rsidRDefault="0076244C" w:rsidP="00C96CF4">
      <w:pPr>
        <w:spacing w:line="420" w:lineRule="exact"/>
        <w:ind w:leftChars="50" w:left="980" w:hangingChars="300" w:hanging="840"/>
        <w:rPr>
          <w:rFonts w:asciiTheme="majorEastAsia" w:eastAsiaTheme="majorEastAsia" w:hAnsiTheme="majorEastAsia"/>
          <w:szCs w:val="28"/>
        </w:rPr>
      </w:pPr>
      <w:r w:rsidRPr="00C03707">
        <w:rPr>
          <w:rFonts w:asciiTheme="majorEastAsia" w:eastAsiaTheme="majorEastAsia" w:hAnsiTheme="majorEastAsia" w:hint="eastAsia"/>
          <w:szCs w:val="28"/>
        </w:rPr>
        <w:t>（</w:t>
      </w:r>
      <w:r w:rsidR="00C03707" w:rsidRPr="00C03707">
        <w:rPr>
          <w:rFonts w:asciiTheme="majorEastAsia" w:eastAsiaTheme="majorEastAsia" w:hAnsiTheme="majorEastAsia" w:hint="eastAsia"/>
          <w:szCs w:val="28"/>
        </w:rPr>
        <w:t>１</w:t>
      </w:r>
      <w:r w:rsidRPr="00C03707">
        <w:rPr>
          <w:rFonts w:asciiTheme="majorEastAsia" w:eastAsiaTheme="majorEastAsia" w:hAnsiTheme="majorEastAsia" w:hint="eastAsia"/>
          <w:szCs w:val="28"/>
        </w:rPr>
        <w:t>）</w:t>
      </w:r>
      <w:r w:rsidR="000121FF" w:rsidRPr="00C03707">
        <w:rPr>
          <w:rFonts w:asciiTheme="majorEastAsia" w:eastAsiaTheme="majorEastAsia" w:hAnsiTheme="majorEastAsia" w:hint="eastAsia"/>
          <w:szCs w:val="28"/>
        </w:rPr>
        <w:t>地区調査中の国営土地改良事業の早期事業着手（国営総合農地防災「近江東部地区」及び</w:t>
      </w:r>
      <w:r w:rsidR="00D85E11" w:rsidRPr="00C03707">
        <w:rPr>
          <w:rFonts w:asciiTheme="majorEastAsia" w:eastAsiaTheme="majorEastAsia" w:hAnsiTheme="majorEastAsia" w:hint="eastAsia"/>
          <w:szCs w:val="28"/>
        </w:rPr>
        <w:t>国営</w:t>
      </w:r>
      <w:r w:rsidR="000121FF" w:rsidRPr="00C03707">
        <w:rPr>
          <w:rFonts w:asciiTheme="majorEastAsia" w:eastAsiaTheme="majorEastAsia" w:hAnsiTheme="majorEastAsia" w:hint="eastAsia"/>
          <w:szCs w:val="28"/>
        </w:rPr>
        <w:t>農地再編整備「東近江地区」）</w:t>
      </w:r>
    </w:p>
    <w:p w14:paraId="0253B483" w14:textId="2FDA667A" w:rsidR="00EB339D" w:rsidRPr="00C03707" w:rsidRDefault="0076244C" w:rsidP="00C96CF4">
      <w:pPr>
        <w:spacing w:line="420" w:lineRule="exact"/>
        <w:ind w:leftChars="41" w:left="955" w:hangingChars="300" w:hanging="840"/>
        <w:rPr>
          <w:rFonts w:asciiTheme="majorEastAsia" w:eastAsiaTheme="majorEastAsia" w:hAnsiTheme="majorEastAsia"/>
          <w:szCs w:val="28"/>
        </w:rPr>
      </w:pPr>
      <w:r w:rsidRPr="00C03707">
        <w:rPr>
          <w:rFonts w:asciiTheme="majorEastAsia" w:eastAsiaTheme="majorEastAsia" w:hAnsiTheme="majorEastAsia" w:hint="eastAsia"/>
          <w:szCs w:val="28"/>
        </w:rPr>
        <w:t>（</w:t>
      </w:r>
      <w:r w:rsidR="00C03707" w:rsidRPr="00C03707">
        <w:rPr>
          <w:rFonts w:asciiTheme="majorEastAsia" w:eastAsiaTheme="majorEastAsia" w:hAnsiTheme="majorEastAsia" w:hint="eastAsia"/>
          <w:szCs w:val="28"/>
        </w:rPr>
        <w:t>２</w:t>
      </w:r>
      <w:r w:rsidRPr="00C03707">
        <w:rPr>
          <w:rFonts w:asciiTheme="majorEastAsia" w:eastAsiaTheme="majorEastAsia" w:hAnsiTheme="majorEastAsia" w:hint="eastAsia"/>
          <w:szCs w:val="28"/>
        </w:rPr>
        <w:t>）</w:t>
      </w:r>
      <w:r w:rsidR="00C9186B" w:rsidRPr="00C03707">
        <w:rPr>
          <w:rFonts w:asciiTheme="majorEastAsia" w:eastAsiaTheme="majorEastAsia" w:hAnsiTheme="majorEastAsia" w:hint="eastAsia"/>
          <w:szCs w:val="28"/>
        </w:rPr>
        <w:t>排水</w:t>
      </w:r>
      <w:r w:rsidR="00433B15" w:rsidRPr="00C03707">
        <w:rPr>
          <w:rFonts w:asciiTheme="majorEastAsia" w:eastAsiaTheme="majorEastAsia" w:hAnsiTheme="majorEastAsia" w:hint="eastAsia"/>
          <w:szCs w:val="28"/>
        </w:rPr>
        <w:t>施設の</w:t>
      </w:r>
      <w:r w:rsidR="00D87DD8" w:rsidRPr="00C03707">
        <w:rPr>
          <w:rFonts w:asciiTheme="majorEastAsia" w:eastAsiaTheme="majorEastAsia" w:hAnsiTheme="majorEastAsia" w:hint="eastAsia"/>
          <w:szCs w:val="28"/>
        </w:rPr>
        <w:t>更新整備</w:t>
      </w:r>
      <w:r w:rsidR="00433B15" w:rsidRPr="00C03707">
        <w:rPr>
          <w:rFonts w:asciiTheme="majorEastAsia" w:eastAsiaTheme="majorEastAsia" w:hAnsiTheme="majorEastAsia" w:hint="eastAsia"/>
          <w:szCs w:val="28"/>
        </w:rPr>
        <w:t>や堤防の嵩上げなど</w:t>
      </w:r>
      <w:r w:rsidR="00D87DD8" w:rsidRPr="00C03707">
        <w:rPr>
          <w:rFonts w:asciiTheme="majorEastAsia" w:eastAsiaTheme="majorEastAsia" w:hAnsiTheme="majorEastAsia" w:hint="eastAsia"/>
          <w:szCs w:val="28"/>
        </w:rPr>
        <w:t>、</w:t>
      </w:r>
      <w:r w:rsidR="00EB339D" w:rsidRPr="00C03707">
        <w:rPr>
          <w:rFonts w:asciiTheme="majorEastAsia" w:eastAsiaTheme="majorEastAsia" w:hAnsiTheme="majorEastAsia" w:hint="eastAsia"/>
          <w:szCs w:val="28"/>
        </w:rPr>
        <w:t>機能低下した干拓施設等の計画的な整備に対する支援</w:t>
      </w:r>
    </w:p>
    <w:p w14:paraId="07110241" w14:textId="77777777" w:rsidR="008339C5" w:rsidRPr="008B2477" w:rsidRDefault="008339C5" w:rsidP="00C96CF4">
      <w:pPr>
        <w:spacing w:line="400" w:lineRule="exact"/>
        <w:ind w:firstLineChars="0" w:firstLine="0"/>
      </w:pPr>
    </w:p>
    <w:p w14:paraId="07B066BF" w14:textId="02FA2FC6" w:rsidR="00190959" w:rsidRDefault="00190959" w:rsidP="00C96CF4">
      <w:pPr>
        <w:spacing w:line="400" w:lineRule="exact"/>
        <w:ind w:firstLineChars="0" w:firstLine="0"/>
        <w:rPr>
          <w:rFonts w:asciiTheme="minorEastAsia" w:hAnsiTheme="minorEastAsia" w:cs="Times New Roman"/>
          <w:szCs w:val="24"/>
        </w:rPr>
      </w:pPr>
      <w:r w:rsidRPr="008B2477">
        <w:rPr>
          <w:rFonts w:asciiTheme="minorEastAsia" w:hAnsiTheme="minorEastAsia" w:cs="Times New Roman" w:hint="eastAsia"/>
          <w:szCs w:val="24"/>
        </w:rPr>
        <w:t>令和</w:t>
      </w:r>
      <w:r w:rsidR="00052A2A">
        <w:rPr>
          <w:rFonts w:asciiTheme="minorEastAsia" w:hAnsiTheme="minorEastAsia" w:cs="Times New Roman" w:hint="eastAsia"/>
          <w:szCs w:val="24"/>
        </w:rPr>
        <w:t>４</w:t>
      </w:r>
      <w:r w:rsidRPr="008B2477">
        <w:rPr>
          <w:rFonts w:asciiTheme="minorEastAsia" w:hAnsiTheme="minorEastAsia" w:cs="Times New Roman" w:hint="eastAsia"/>
          <w:szCs w:val="24"/>
        </w:rPr>
        <w:t>年</w:t>
      </w:r>
      <w:r w:rsidR="00052A2A">
        <w:rPr>
          <w:rFonts w:asciiTheme="minorEastAsia" w:hAnsiTheme="minorEastAsia" w:cs="Times New Roman" w:hint="eastAsia"/>
          <w:szCs w:val="24"/>
        </w:rPr>
        <w:t>５</w:t>
      </w:r>
      <w:r w:rsidRPr="008B2477">
        <w:rPr>
          <w:rFonts w:asciiTheme="minorEastAsia" w:hAnsiTheme="minorEastAsia" w:cs="Times New Roman" w:hint="eastAsia"/>
          <w:szCs w:val="24"/>
        </w:rPr>
        <w:t>月</w:t>
      </w:r>
      <w:r w:rsidR="00052A2A">
        <w:rPr>
          <w:rFonts w:asciiTheme="minorEastAsia" w:hAnsiTheme="minorEastAsia" w:cs="Times New Roman" w:hint="eastAsia"/>
          <w:szCs w:val="24"/>
        </w:rPr>
        <w:t>２１</w:t>
      </w:r>
      <w:r w:rsidRPr="008B2477">
        <w:rPr>
          <w:rFonts w:asciiTheme="minorEastAsia" w:hAnsiTheme="minorEastAsia" w:cs="Times New Roman" w:hint="eastAsia"/>
          <w:szCs w:val="24"/>
        </w:rPr>
        <w:t>日</w:t>
      </w:r>
    </w:p>
    <w:p w14:paraId="48C0CA70" w14:textId="77777777" w:rsidR="00B47B19" w:rsidRPr="008B2477" w:rsidRDefault="00B47B19" w:rsidP="00C96CF4">
      <w:pPr>
        <w:spacing w:line="400" w:lineRule="exact"/>
        <w:ind w:firstLineChars="0" w:firstLine="0"/>
        <w:rPr>
          <w:rFonts w:ascii="Century" w:eastAsia="PMingLiU" w:hAnsi="Century" w:cs="Times New Roman"/>
          <w:szCs w:val="24"/>
          <w:lang w:eastAsia="zh-TW"/>
        </w:rPr>
      </w:pPr>
    </w:p>
    <w:p w14:paraId="486687BE" w14:textId="1D3B5173" w:rsidR="003220D5" w:rsidRPr="008B2477" w:rsidRDefault="003220D5" w:rsidP="00C96CF4">
      <w:pPr>
        <w:spacing w:line="400" w:lineRule="exact"/>
        <w:ind w:leftChars="1300" w:left="3640" w:firstLineChars="0" w:firstLine="0"/>
        <w:rPr>
          <w:rFonts w:ascii="Century" w:eastAsia="PMingLiU" w:hAnsi="Century" w:cs="Times New Roman"/>
          <w:szCs w:val="24"/>
          <w:lang w:eastAsia="zh-TW"/>
        </w:rPr>
      </w:pPr>
      <w:r w:rsidRPr="008B2477">
        <w:rPr>
          <w:rFonts w:ascii="Century" w:eastAsia="ＭＳ 明朝" w:hAnsi="Century" w:cs="Times New Roman" w:hint="eastAsia"/>
          <w:szCs w:val="24"/>
          <w:lang w:eastAsia="zh-TW"/>
        </w:rPr>
        <w:t>滋賀県土地改良事業団体連合会</w:t>
      </w:r>
    </w:p>
    <w:p w14:paraId="207268F4" w14:textId="53F03D36" w:rsidR="003220D5" w:rsidRPr="008B2477" w:rsidRDefault="003220D5" w:rsidP="00C96CF4">
      <w:pPr>
        <w:spacing w:line="400" w:lineRule="exact"/>
        <w:ind w:leftChars="1400" w:left="3920" w:firstLineChars="0" w:firstLine="0"/>
        <w:rPr>
          <w:rFonts w:ascii="Century" w:eastAsia="PMingLiU" w:hAnsi="Century" w:cs="Times New Roman"/>
          <w:szCs w:val="24"/>
          <w:lang w:eastAsia="zh-TW"/>
        </w:rPr>
      </w:pPr>
      <w:r w:rsidRPr="008B2477">
        <w:rPr>
          <w:rFonts w:ascii="Century" w:eastAsia="ＭＳ 明朝" w:hAnsi="Century" w:cs="Times New Roman" w:hint="eastAsia"/>
          <w:szCs w:val="24"/>
          <w:lang w:eastAsia="zh-TW"/>
        </w:rPr>
        <w:t>会</w:t>
      </w:r>
      <w:r w:rsidRPr="008B2477">
        <w:rPr>
          <w:rFonts w:ascii="Century" w:eastAsia="ＭＳ 明朝" w:hAnsi="Century" w:cs="Times New Roman" w:hint="eastAsia"/>
          <w:szCs w:val="24"/>
          <w:lang w:eastAsia="zh-TW"/>
        </w:rPr>
        <w:t xml:space="preserve"> </w:t>
      </w:r>
      <w:r w:rsidRPr="008B2477">
        <w:rPr>
          <w:rFonts w:ascii="Century" w:eastAsia="ＭＳ 明朝" w:hAnsi="Century" w:cs="Times New Roman" w:hint="eastAsia"/>
          <w:szCs w:val="24"/>
          <w:lang w:eastAsia="zh-TW"/>
        </w:rPr>
        <w:t xml:space="preserve">長　　</w:t>
      </w:r>
      <w:r w:rsidR="00E907A9" w:rsidRPr="008B2477">
        <w:rPr>
          <w:rFonts w:ascii="Century" w:eastAsia="ＭＳ 明朝" w:hAnsi="Century" w:cs="Times New Roman" w:hint="eastAsia"/>
          <w:szCs w:val="24"/>
          <w:lang w:eastAsia="zh-TW"/>
        </w:rPr>
        <w:t>家</w:t>
      </w:r>
      <w:r w:rsidR="00E907A9" w:rsidRPr="008B2477">
        <w:rPr>
          <w:rFonts w:ascii="Century" w:eastAsia="ＭＳ 明朝" w:hAnsi="Century" w:cs="Times New Roman" w:hint="eastAsia"/>
          <w:szCs w:val="24"/>
        </w:rPr>
        <w:t xml:space="preserve">　</w:t>
      </w:r>
      <w:r w:rsidR="00E907A9" w:rsidRPr="008B2477">
        <w:rPr>
          <w:rFonts w:ascii="Century" w:eastAsia="ＭＳ 明朝" w:hAnsi="Century" w:cs="Times New Roman" w:hint="eastAsia"/>
          <w:szCs w:val="24"/>
          <w:lang w:eastAsia="zh-TW"/>
        </w:rPr>
        <w:t>森　　茂</w:t>
      </w:r>
      <w:r w:rsidR="00E907A9" w:rsidRPr="008B2477">
        <w:rPr>
          <w:rFonts w:ascii="Century" w:eastAsia="ＭＳ 明朝" w:hAnsi="Century" w:cs="Times New Roman" w:hint="eastAsia"/>
          <w:szCs w:val="24"/>
        </w:rPr>
        <w:t xml:space="preserve">　</w:t>
      </w:r>
      <w:r w:rsidR="00E907A9" w:rsidRPr="008B2477">
        <w:rPr>
          <w:rFonts w:ascii="Century" w:eastAsia="ＭＳ 明朝" w:hAnsi="Century" w:cs="Times New Roman" w:hint="eastAsia"/>
          <w:szCs w:val="24"/>
          <w:lang w:eastAsia="zh-TW"/>
        </w:rPr>
        <w:t>樹</w:t>
      </w:r>
    </w:p>
    <w:p w14:paraId="42691FDA" w14:textId="77777777" w:rsidR="00190959" w:rsidRPr="008B2477" w:rsidRDefault="00190959" w:rsidP="00C96CF4">
      <w:pPr>
        <w:spacing w:line="400" w:lineRule="exact"/>
        <w:ind w:leftChars="1400" w:left="3920" w:firstLineChars="0" w:firstLine="0"/>
        <w:rPr>
          <w:rFonts w:ascii="Century" w:eastAsia="PMingLiU" w:hAnsi="Century" w:cs="Times New Roman"/>
          <w:szCs w:val="24"/>
          <w:lang w:eastAsia="zh-TW"/>
        </w:rPr>
      </w:pPr>
    </w:p>
    <w:p w14:paraId="5884A036" w14:textId="3494D07F" w:rsidR="00EC06B2" w:rsidRPr="008B2477" w:rsidRDefault="00EC06B2" w:rsidP="00C96CF4">
      <w:pPr>
        <w:spacing w:line="400" w:lineRule="exact"/>
        <w:ind w:leftChars="1300" w:left="3640" w:firstLineChars="0" w:firstLine="0"/>
        <w:rPr>
          <w:rFonts w:asciiTheme="minorEastAsia" w:hAnsiTheme="minorEastAsia"/>
        </w:rPr>
      </w:pPr>
      <w:r w:rsidRPr="008B2477">
        <w:rPr>
          <w:rFonts w:asciiTheme="minorEastAsia" w:hAnsiTheme="minorEastAsia" w:hint="eastAsia"/>
        </w:rPr>
        <w:t>国営農業水利事業滋賀協議会</w:t>
      </w:r>
    </w:p>
    <w:p w14:paraId="730316EC" w14:textId="71A4FE4B" w:rsidR="0020068A" w:rsidRPr="008B2477" w:rsidRDefault="00EC06B2" w:rsidP="00C96CF4">
      <w:pPr>
        <w:spacing w:line="400" w:lineRule="exact"/>
        <w:ind w:leftChars="1400" w:left="3920" w:firstLineChars="0" w:firstLine="0"/>
        <w:rPr>
          <w:rFonts w:asciiTheme="minorEastAsia" w:hAnsiTheme="minorEastAsia"/>
        </w:rPr>
      </w:pPr>
      <w:r w:rsidRPr="008B2477">
        <w:rPr>
          <w:rFonts w:asciiTheme="minorEastAsia" w:hAnsiTheme="minorEastAsia" w:hint="eastAsia"/>
        </w:rPr>
        <w:t xml:space="preserve">会 長　　</w:t>
      </w:r>
      <w:r w:rsidR="009B6BC2" w:rsidRPr="008B2477">
        <w:rPr>
          <w:rFonts w:asciiTheme="minorEastAsia" w:hAnsiTheme="minorEastAsia" w:hint="eastAsia"/>
        </w:rPr>
        <w:t>小　椋　　正　清</w:t>
      </w:r>
    </w:p>
    <w:sectPr w:rsidR="0020068A" w:rsidRPr="008B2477" w:rsidSect="009D1D50">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851" w:footer="992" w:gutter="0"/>
      <w:cols w:space="425"/>
      <w:docGrid w:type="lines" w:linePitch="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61941" w14:textId="77777777" w:rsidR="00473206" w:rsidRDefault="00473206" w:rsidP="00B74175">
      <w:pPr>
        <w:spacing w:line="240" w:lineRule="auto"/>
        <w:ind w:firstLine="280"/>
      </w:pPr>
      <w:r>
        <w:separator/>
      </w:r>
    </w:p>
  </w:endnote>
  <w:endnote w:type="continuationSeparator" w:id="0">
    <w:p w14:paraId="134040E3" w14:textId="77777777" w:rsidR="00473206" w:rsidRDefault="00473206" w:rsidP="00B74175">
      <w:pPr>
        <w:spacing w:line="240" w:lineRule="auto"/>
        <w:ind w:firstLine="2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E5085" w14:textId="77777777" w:rsidR="00F12557" w:rsidRDefault="00F12557">
    <w:pPr>
      <w:pStyle w:val="a5"/>
      <w:ind w:firstLine="2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D23FD" w14:textId="77777777" w:rsidR="00F12557" w:rsidRDefault="00F12557" w:rsidP="005D47D4">
    <w:pPr>
      <w:pStyle w:val="a5"/>
      <w:ind w:firstLine="2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A4051" w14:textId="77777777" w:rsidR="00F12557" w:rsidRDefault="00F12557">
    <w:pPr>
      <w:pStyle w:val="a5"/>
      <w:ind w:firstLine="2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E929E" w14:textId="77777777" w:rsidR="00473206" w:rsidRDefault="00473206" w:rsidP="00B74175">
      <w:pPr>
        <w:spacing w:line="240" w:lineRule="auto"/>
        <w:ind w:firstLine="280"/>
      </w:pPr>
      <w:r>
        <w:separator/>
      </w:r>
    </w:p>
  </w:footnote>
  <w:footnote w:type="continuationSeparator" w:id="0">
    <w:p w14:paraId="08607B79" w14:textId="77777777" w:rsidR="00473206" w:rsidRDefault="00473206" w:rsidP="00B74175">
      <w:pPr>
        <w:spacing w:line="240" w:lineRule="auto"/>
        <w:ind w:firstLine="2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4E70" w14:textId="77777777" w:rsidR="00F12557" w:rsidRDefault="00F12557">
    <w:pPr>
      <w:pStyle w:val="a3"/>
      <w:ind w:firstLine="2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4F4E7" w14:textId="77777777" w:rsidR="00F12557" w:rsidRDefault="00F12557" w:rsidP="005D47D4">
    <w:pPr>
      <w:pStyle w:val="a3"/>
      <w:ind w:firstLine="2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2CE5" w14:textId="77777777" w:rsidR="00F12557" w:rsidRDefault="00F12557">
    <w:pPr>
      <w:pStyle w:val="a3"/>
      <w:ind w:firstLine="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1E8"/>
    <w:multiLevelType w:val="hybridMultilevel"/>
    <w:tmpl w:val="6E842C6A"/>
    <w:lvl w:ilvl="0" w:tplc="C94CF624">
      <w:start w:val="1"/>
      <w:numFmt w:val="decimalFullWidth"/>
      <w:lvlText w:val="（%1）"/>
      <w:lvlJc w:val="left"/>
      <w:pPr>
        <w:ind w:left="1000" w:hanging="7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 w15:restartNumberingAfterBreak="0">
    <w:nsid w:val="10623206"/>
    <w:multiLevelType w:val="hybridMultilevel"/>
    <w:tmpl w:val="191A38CE"/>
    <w:lvl w:ilvl="0" w:tplc="62E2CDBC">
      <w:start w:val="1"/>
      <w:numFmt w:val="decimalFullWidth"/>
      <w:suff w:val="nothing"/>
      <w:lvlText w:val="（%1）"/>
      <w:lvlJc w:val="left"/>
      <w:pPr>
        <w:ind w:left="4671" w:hanging="420"/>
      </w:pPr>
      <w:rPr>
        <w:rFonts w:hint="eastAsia"/>
      </w:rPr>
    </w:lvl>
    <w:lvl w:ilvl="1" w:tplc="04090017" w:tentative="1">
      <w:start w:val="1"/>
      <w:numFmt w:val="aiueoFullWidth"/>
      <w:lvlText w:val="(%2)"/>
      <w:lvlJc w:val="left"/>
      <w:pPr>
        <w:ind w:left="6933" w:hanging="420"/>
      </w:pPr>
    </w:lvl>
    <w:lvl w:ilvl="2" w:tplc="04090011" w:tentative="1">
      <w:start w:val="1"/>
      <w:numFmt w:val="decimalEnclosedCircle"/>
      <w:lvlText w:val="%3"/>
      <w:lvlJc w:val="left"/>
      <w:pPr>
        <w:ind w:left="7353" w:hanging="420"/>
      </w:pPr>
    </w:lvl>
    <w:lvl w:ilvl="3" w:tplc="0409000F" w:tentative="1">
      <w:start w:val="1"/>
      <w:numFmt w:val="decimal"/>
      <w:lvlText w:val="%4."/>
      <w:lvlJc w:val="left"/>
      <w:pPr>
        <w:ind w:left="7773" w:hanging="420"/>
      </w:pPr>
    </w:lvl>
    <w:lvl w:ilvl="4" w:tplc="04090017" w:tentative="1">
      <w:start w:val="1"/>
      <w:numFmt w:val="aiueoFullWidth"/>
      <w:lvlText w:val="(%5)"/>
      <w:lvlJc w:val="left"/>
      <w:pPr>
        <w:ind w:left="8193" w:hanging="420"/>
      </w:pPr>
    </w:lvl>
    <w:lvl w:ilvl="5" w:tplc="04090011" w:tentative="1">
      <w:start w:val="1"/>
      <w:numFmt w:val="decimalEnclosedCircle"/>
      <w:lvlText w:val="%6"/>
      <w:lvlJc w:val="left"/>
      <w:pPr>
        <w:ind w:left="8613" w:hanging="420"/>
      </w:pPr>
    </w:lvl>
    <w:lvl w:ilvl="6" w:tplc="0409000F" w:tentative="1">
      <w:start w:val="1"/>
      <w:numFmt w:val="decimal"/>
      <w:lvlText w:val="%7."/>
      <w:lvlJc w:val="left"/>
      <w:pPr>
        <w:ind w:left="9033" w:hanging="420"/>
      </w:pPr>
    </w:lvl>
    <w:lvl w:ilvl="7" w:tplc="04090017" w:tentative="1">
      <w:start w:val="1"/>
      <w:numFmt w:val="aiueoFullWidth"/>
      <w:lvlText w:val="(%8)"/>
      <w:lvlJc w:val="left"/>
      <w:pPr>
        <w:ind w:left="9453" w:hanging="420"/>
      </w:pPr>
    </w:lvl>
    <w:lvl w:ilvl="8" w:tplc="04090011" w:tentative="1">
      <w:start w:val="1"/>
      <w:numFmt w:val="decimalEnclosedCircle"/>
      <w:lvlText w:val="%9"/>
      <w:lvlJc w:val="left"/>
      <w:pPr>
        <w:ind w:left="9873" w:hanging="420"/>
      </w:pPr>
    </w:lvl>
  </w:abstractNum>
  <w:abstractNum w:abstractNumId="2" w15:restartNumberingAfterBreak="0">
    <w:nsid w:val="114F3B98"/>
    <w:multiLevelType w:val="hybridMultilevel"/>
    <w:tmpl w:val="8D4864FE"/>
    <w:lvl w:ilvl="0" w:tplc="A3B6F2B4">
      <w:start w:val="1"/>
      <w:numFmt w:val="decimalFullWidth"/>
      <w:suff w:val="nothing"/>
      <w:lvlText w:val="（%1）"/>
      <w:lvlJc w:val="left"/>
      <w:pPr>
        <w:ind w:left="885" w:hanging="885"/>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6585AFC"/>
    <w:multiLevelType w:val="hybridMultilevel"/>
    <w:tmpl w:val="C53AEA7C"/>
    <w:lvl w:ilvl="0" w:tplc="3B02485C">
      <w:start w:val="1"/>
      <w:numFmt w:val="decimalFullWidth"/>
      <w:suff w:val="nothing"/>
      <w:lvlText w:val="（%1）"/>
      <w:lvlJc w:val="left"/>
      <w:pPr>
        <w:ind w:left="885" w:hanging="885"/>
      </w:pPr>
      <w:rPr>
        <w:rFonts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A7A76A6"/>
    <w:multiLevelType w:val="hybridMultilevel"/>
    <w:tmpl w:val="2FE866F0"/>
    <w:lvl w:ilvl="0" w:tplc="C94CF624">
      <w:start w:val="1"/>
      <w:numFmt w:val="decimalFullWidth"/>
      <w:lvlText w:val="（%1）"/>
      <w:lvlJc w:val="left"/>
      <w:pPr>
        <w:ind w:left="5114" w:hanging="720"/>
      </w:pPr>
      <w:rPr>
        <w:rFonts w:hint="default"/>
      </w:rPr>
    </w:lvl>
    <w:lvl w:ilvl="1" w:tplc="04090017" w:tentative="1">
      <w:start w:val="1"/>
      <w:numFmt w:val="aiueoFullWidth"/>
      <w:lvlText w:val="(%2)"/>
      <w:lvlJc w:val="left"/>
      <w:pPr>
        <w:ind w:left="3813" w:hanging="420"/>
      </w:pPr>
    </w:lvl>
    <w:lvl w:ilvl="2" w:tplc="04090011" w:tentative="1">
      <w:start w:val="1"/>
      <w:numFmt w:val="decimalEnclosedCircle"/>
      <w:lvlText w:val="%3"/>
      <w:lvlJc w:val="left"/>
      <w:pPr>
        <w:ind w:left="4233" w:hanging="420"/>
      </w:pPr>
    </w:lvl>
    <w:lvl w:ilvl="3" w:tplc="0409000F" w:tentative="1">
      <w:start w:val="1"/>
      <w:numFmt w:val="decimal"/>
      <w:lvlText w:val="%4."/>
      <w:lvlJc w:val="left"/>
      <w:pPr>
        <w:ind w:left="4653" w:hanging="420"/>
      </w:pPr>
    </w:lvl>
    <w:lvl w:ilvl="4" w:tplc="04090017" w:tentative="1">
      <w:start w:val="1"/>
      <w:numFmt w:val="aiueoFullWidth"/>
      <w:lvlText w:val="(%5)"/>
      <w:lvlJc w:val="left"/>
      <w:pPr>
        <w:ind w:left="5073" w:hanging="420"/>
      </w:pPr>
    </w:lvl>
    <w:lvl w:ilvl="5" w:tplc="04090011" w:tentative="1">
      <w:start w:val="1"/>
      <w:numFmt w:val="decimalEnclosedCircle"/>
      <w:lvlText w:val="%6"/>
      <w:lvlJc w:val="left"/>
      <w:pPr>
        <w:ind w:left="5493" w:hanging="420"/>
      </w:pPr>
    </w:lvl>
    <w:lvl w:ilvl="6" w:tplc="0409000F" w:tentative="1">
      <w:start w:val="1"/>
      <w:numFmt w:val="decimal"/>
      <w:lvlText w:val="%7."/>
      <w:lvlJc w:val="left"/>
      <w:pPr>
        <w:ind w:left="5913" w:hanging="420"/>
      </w:pPr>
    </w:lvl>
    <w:lvl w:ilvl="7" w:tplc="04090017" w:tentative="1">
      <w:start w:val="1"/>
      <w:numFmt w:val="aiueoFullWidth"/>
      <w:lvlText w:val="(%8)"/>
      <w:lvlJc w:val="left"/>
      <w:pPr>
        <w:ind w:left="6333" w:hanging="420"/>
      </w:pPr>
    </w:lvl>
    <w:lvl w:ilvl="8" w:tplc="04090011" w:tentative="1">
      <w:start w:val="1"/>
      <w:numFmt w:val="decimalEnclosedCircle"/>
      <w:lvlText w:val="%9"/>
      <w:lvlJc w:val="left"/>
      <w:pPr>
        <w:ind w:left="6753" w:hanging="420"/>
      </w:pPr>
    </w:lvl>
  </w:abstractNum>
  <w:abstractNum w:abstractNumId="5" w15:restartNumberingAfterBreak="0">
    <w:nsid w:val="1DD2480F"/>
    <w:multiLevelType w:val="hybridMultilevel"/>
    <w:tmpl w:val="74E87E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F9147C"/>
    <w:multiLevelType w:val="hybridMultilevel"/>
    <w:tmpl w:val="3372E8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6A6D2B"/>
    <w:multiLevelType w:val="hybridMultilevel"/>
    <w:tmpl w:val="D804BAFE"/>
    <w:lvl w:ilvl="0" w:tplc="7D3A92EE">
      <w:start w:val="1"/>
      <w:numFmt w:val="decimalFullWidth"/>
      <w:suff w:val="nothing"/>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A455FD"/>
    <w:multiLevelType w:val="hybridMultilevel"/>
    <w:tmpl w:val="0BF87D70"/>
    <w:lvl w:ilvl="0" w:tplc="E1C4B8D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0C0F36"/>
    <w:multiLevelType w:val="hybridMultilevel"/>
    <w:tmpl w:val="67D862DA"/>
    <w:lvl w:ilvl="0" w:tplc="77A80C48">
      <w:start w:val="2"/>
      <w:numFmt w:val="decimalFullWidth"/>
      <w:suff w:val="nothing"/>
      <w:lvlText w:val="（%1）"/>
      <w:lvlJc w:val="left"/>
      <w:pPr>
        <w:ind w:left="885" w:hanging="885"/>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5966678C"/>
    <w:multiLevelType w:val="hybridMultilevel"/>
    <w:tmpl w:val="83586D84"/>
    <w:lvl w:ilvl="0" w:tplc="C94CF624">
      <w:start w:val="1"/>
      <w:numFmt w:val="decimalFullWidth"/>
      <w:lvlText w:val="（%1）"/>
      <w:lvlJc w:val="left"/>
      <w:pPr>
        <w:ind w:left="1280" w:hanging="7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1" w15:restartNumberingAfterBreak="0">
    <w:nsid w:val="63B2794D"/>
    <w:multiLevelType w:val="hybridMultilevel"/>
    <w:tmpl w:val="AB58E1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490035"/>
    <w:multiLevelType w:val="hybridMultilevel"/>
    <w:tmpl w:val="EEA85D80"/>
    <w:lvl w:ilvl="0" w:tplc="5FEEC974">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94E7C15"/>
    <w:multiLevelType w:val="hybridMultilevel"/>
    <w:tmpl w:val="9DEE4B02"/>
    <w:lvl w:ilvl="0" w:tplc="CC847E24">
      <w:start w:val="1"/>
      <w:numFmt w:val="decimalFullWidth"/>
      <w:lvlText w:val="（%1）"/>
      <w:lvlJc w:val="left"/>
      <w:pPr>
        <w:ind w:left="885" w:hanging="885"/>
      </w:pPr>
      <w:rPr>
        <w:rFonts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0826416">
    <w:abstractNumId w:val="11"/>
  </w:num>
  <w:num w:numId="2" w16cid:durableId="253825653">
    <w:abstractNumId w:val="8"/>
  </w:num>
  <w:num w:numId="3" w16cid:durableId="937325740">
    <w:abstractNumId w:val="3"/>
  </w:num>
  <w:num w:numId="4" w16cid:durableId="12077794">
    <w:abstractNumId w:val="9"/>
  </w:num>
  <w:num w:numId="5" w16cid:durableId="634411574">
    <w:abstractNumId w:val="2"/>
  </w:num>
  <w:num w:numId="6" w16cid:durableId="187453959">
    <w:abstractNumId w:val="2"/>
  </w:num>
  <w:num w:numId="7" w16cid:durableId="1627199320">
    <w:abstractNumId w:val="6"/>
  </w:num>
  <w:num w:numId="8" w16cid:durableId="1006860228">
    <w:abstractNumId w:val="9"/>
  </w:num>
  <w:num w:numId="9" w16cid:durableId="1143502168">
    <w:abstractNumId w:val="3"/>
  </w:num>
  <w:num w:numId="10" w16cid:durableId="549612760">
    <w:abstractNumId w:val="1"/>
  </w:num>
  <w:num w:numId="11" w16cid:durableId="1745376526">
    <w:abstractNumId w:val="7"/>
  </w:num>
  <w:num w:numId="12" w16cid:durableId="800803576">
    <w:abstractNumId w:val="12"/>
  </w:num>
  <w:num w:numId="13" w16cid:durableId="194003930">
    <w:abstractNumId w:val="13"/>
  </w:num>
  <w:num w:numId="14" w16cid:durableId="369036753">
    <w:abstractNumId w:val="5"/>
  </w:num>
  <w:num w:numId="15" w16cid:durableId="1778673174">
    <w:abstractNumId w:val="0"/>
  </w:num>
  <w:num w:numId="16" w16cid:durableId="163322977">
    <w:abstractNumId w:val="10"/>
  </w:num>
  <w:num w:numId="17" w16cid:durableId="416370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40"/>
  <w:drawingGridVerticalSpacing w:val="47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75C"/>
    <w:rsid w:val="00003672"/>
    <w:rsid w:val="00005F9A"/>
    <w:rsid w:val="00007D61"/>
    <w:rsid w:val="000121FF"/>
    <w:rsid w:val="00014AE6"/>
    <w:rsid w:val="00021136"/>
    <w:rsid w:val="00030481"/>
    <w:rsid w:val="00034950"/>
    <w:rsid w:val="0003669F"/>
    <w:rsid w:val="00042D03"/>
    <w:rsid w:val="00046782"/>
    <w:rsid w:val="00046F4E"/>
    <w:rsid w:val="00052A2A"/>
    <w:rsid w:val="0007088D"/>
    <w:rsid w:val="00082853"/>
    <w:rsid w:val="00082A1B"/>
    <w:rsid w:val="000843B7"/>
    <w:rsid w:val="000A4439"/>
    <w:rsid w:val="000A6C64"/>
    <w:rsid w:val="000C45B6"/>
    <w:rsid w:val="000D4F25"/>
    <w:rsid w:val="000E43CC"/>
    <w:rsid w:val="000F6FCE"/>
    <w:rsid w:val="00103232"/>
    <w:rsid w:val="001134D0"/>
    <w:rsid w:val="00134BA5"/>
    <w:rsid w:val="001411A7"/>
    <w:rsid w:val="001464B0"/>
    <w:rsid w:val="00174559"/>
    <w:rsid w:val="00186D03"/>
    <w:rsid w:val="00190959"/>
    <w:rsid w:val="001B31EA"/>
    <w:rsid w:val="001B499F"/>
    <w:rsid w:val="001B4DD3"/>
    <w:rsid w:val="001B52F1"/>
    <w:rsid w:val="001D3552"/>
    <w:rsid w:val="001F55E4"/>
    <w:rsid w:val="0020068A"/>
    <w:rsid w:val="002024D5"/>
    <w:rsid w:val="00202895"/>
    <w:rsid w:val="00202947"/>
    <w:rsid w:val="00216295"/>
    <w:rsid w:val="002230E2"/>
    <w:rsid w:val="00227477"/>
    <w:rsid w:val="0023423D"/>
    <w:rsid w:val="00246519"/>
    <w:rsid w:val="00250F38"/>
    <w:rsid w:val="0025732A"/>
    <w:rsid w:val="0025779C"/>
    <w:rsid w:val="0026064A"/>
    <w:rsid w:val="0026168E"/>
    <w:rsid w:val="00270B8E"/>
    <w:rsid w:val="00271F16"/>
    <w:rsid w:val="002803EE"/>
    <w:rsid w:val="00284C83"/>
    <w:rsid w:val="002C01B9"/>
    <w:rsid w:val="002C5A16"/>
    <w:rsid w:val="002D0FEB"/>
    <w:rsid w:val="002E25D4"/>
    <w:rsid w:val="002F3387"/>
    <w:rsid w:val="00307CBD"/>
    <w:rsid w:val="0031715B"/>
    <w:rsid w:val="003220D5"/>
    <w:rsid w:val="00334164"/>
    <w:rsid w:val="00364F4E"/>
    <w:rsid w:val="00367B7E"/>
    <w:rsid w:val="00372E5A"/>
    <w:rsid w:val="003A2504"/>
    <w:rsid w:val="003B18C9"/>
    <w:rsid w:val="003C4F10"/>
    <w:rsid w:val="003C7967"/>
    <w:rsid w:val="003D3C61"/>
    <w:rsid w:val="003E07C4"/>
    <w:rsid w:val="003F189F"/>
    <w:rsid w:val="0040122B"/>
    <w:rsid w:val="00410AE8"/>
    <w:rsid w:val="00411369"/>
    <w:rsid w:val="00414BAC"/>
    <w:rsid w:val="0041563A"/>
    <w:rsid w:val="004265E2"/>
    <w:rsid w:val="004270A4"/>
    <w:rsid w:val="00431422"/>
    <w:rsid w:val="00431FCE"/>
    <w:rsid w:val="00433B15"/>
    <w:rsid w:val="00437835"/>
    <w:rsid w:val="00441D5F"/>
    <w:rsid w:val="00444F50"/>
    <w:rsid w:val="004543C6"/>
    <w:rsid w:val="00456AAD"/>
    <w:rsid w:val="00462E7D"/>
    <w:rsid w:val="00465821"/>
    <w:rsid w:val="00473206"/>
    <w:rsid w:val="00482E87"/>
    <w:rsid w:val="0049146A"/>
    <w:rsid w:val="0049445A"/>
    <w:rsid w:val="0049702C"/>
    <w:rsid w:val="004A0B29"/>
    <w:rsid w:val="004B08ED"/>
    <w:rsid w:val="004B5667"/>
    <w:rsid w:val="004C2D9D"/>
    <w:rsid w:val="004E1012"/>
    <w:rsid w:val="004F37F1"/>
    <w:rsid w:val="004F7E57"/>
    <w:rsid w:val="00503513"/>
    <w:rsid w:val="00505567"/>
    <w:rsid w:val="00516A3F"/>
    <w:rsid w:val="0052355F"/>
    <w:rsid w:val="005255FD"/>
    <w:rsid w:val="0053420E"/>
    <w:rsid w:val="00561DF5"/>
    <w:rsid w:val="005871C9"/>
    <w:rsid w:val="005A2A6A"/>
    <w:rsid w:val="005A4775"/>
    <w:rsid w:val="005B3E7E"/>
    <w:rsid w:val="005B68D5"/>
    <w:rsid w:val="005C63FA"/>
    <w:rsid w:val="005D47D4"/>
    <w:rsid w:val="005D7EE3"/>
    <w:rsid w:val="00601D73"/>
    <w:rsid w:val="00603604"/>
    <w:rsid w:val="00614443"/>
    <w:rsid w:val="0062648E"/>
    <w:rsid w:val="00637956"/>
    <w:rsid w:val="00663910"/>
    <w:rsid w:val="00676AA9"/>
    <w:rsid w:val="00683BD2"/>
    <w:rsid w:val="00687D75"/>
    <w:rsid w:val="006954EF"/>
    <w:rsid w:val="0069785A"/>
    <w:rsid w:val="00697CE4"/>
    <w:rsid w:val="006A0A6F"/>
    <w:rsid w:val="006A6232"/>
    <w:rsid w:val="006B24CF"/>
    <w:rsid w:val="006B58FF"/>
    <w:rsid w:val="006B5D11"/>
    <w:rsid w:val="006F0C2B"/>
    <w:rsid w:val="007037E6"/>
    <w:rsid w:val="007104EA"/>
    <w:rsid w:val="00717AFE"/>
    <w:rsid w:val="0072184D"/>
    <w:rsid w:val="00731A15"/>
    <w:rsid w:val="007421CE"/>
    <w:rsid w:val="007511B4"/>
    <w:rsid w:val="0076244C"/>
    <w:rsid w:val="0076314F"/>
    <w:rsid w:val="0076541E"/>
    <w:rsid w:val="00787822"/>
    <w:rsid w:val="007908D5"/>
    <w:rsid w:val="007911D2"/>
    <w:rsid w:val="00794C66"/>
    <w:rsid w:val="00797984"/>
    <w:rsid w:val="007A4FDF"/>
    <w:rsid w:val="007A6C85"/>
    <w:rsid w:val="007C260A"/>
    <w:rsid w:val="007C2CBF"/>
    <w:rsid w:val="007C6C59"/>
    <w:rsid w:val="007E1C0B"/>
    <w:rsid w:val="007E2816"/>
    <w:rsid w:val="007E77FD"/>
    <w:rsid w:val="00800A40"/>
    <w:rsid w:val="0080778C"/>
    <w:rsid w:val="0082345D"/>
    <w:rsid w:val="008339C5"/>
    <w:rsid w:val="008378DA"/>
    <w:rsid w:val="0084436F"/>
    <w:rsid w:val="008509F4"/>
    <w:rsid w:val="008550C7"/>
    <w:rsid w:val="008760FA"/>
    <w:rsid w:val="00884DF0"/>
    <w:rsid w:val="008854F4"/>
    <w:rsid w:val="0089275C"/>
    <w:rsid w:val="008A5212"/>
    <w:rsid w:val="008A5762"/>
    <w:rsid w:val="008B012D"/>
    <w:rsid w:val="008B2477"/>
    <w:rsid w:val="008B5FCC"/>
    <w:rsid w:val="008C5343"/>
    <w:rsid w:val="008C549C"/>
    <w:rsid w:val="008D1D97"/>
    <w:rsid w:val="008E353D"/>
    <w:rsid w:val="008F2173"/>
    <w:rsid w:val="008F7397"/>
    <w:rsid w:val="00901E66"/>
    <w:rsid w:val="00901F2A"/>
    <w:rsid w:val="00906996"/>
    <w:rsid w:val="00933927"/>
    <w:rsid w:val="0093500E"/>
    <w:rsid w:val="00946923"/>
    <w:rsid w:val="00962905"/>
    <w:rsid w:val="00962A00"/>
    <w:rsid w:val="00981023"/>
    <w:rsid w:val="0098147F"/>
    <w:rsid w:val="009B6BC2"/>
    <w:rsid w:val="009C0A6E"/>
    <w:rsid w:val="009C444D"/>
    <w:rsid w:val="009D1D50"/>
    <w:rsid w:val="009D2746"/>
    <w:rsid w:val="009E3BCF"/>
    <w:rsid w:val="009F0218"/>
    <w:rsid w:val="009F2670"/>
    <w:rsid w:val="00A10455"/>
    <w:rsid w:val="00A349A5"/>
    <w:rsid w:val="00A4795C"/>
    <w:rsid w:val="00A60F2F"/>
    <w:rsid w:val="00A709E1"/>
    <w:rsid w:val="00AA36B5"/>
    <w:rsid w:val="00AC7D09"/>
    <w:rsid w:val="00AD2459"/>
    <w:rsid w:val="00AD6C7E"/>
    <w:rsid w:val="00AE2911"/>
    <w:rsid w:val="00AE2BF9"/>
    <w:rsid w:val="00AF0625"/>
    <w:rsid w:val="00AF66CA"/>
    <w:rsid w:val="00B06DBF"/>
    <w:rsid w:val="00B1536B"/>
    <w:rsid w:val="00B2089C"/>
    <w:rsid w:val="00B2156F"/>
    <w:rsid w:val="00B47B19"/>
    <w:rsid w:val="00B633D1"/>
    <w:rsid w:val="00B74175"/>
    <w:rsid w:val="00BA14D8"/>
    <w:rsid w:val="00BA4535"/>
    <w:rsid w:val="00BD4468"/>
    <w:rsid w:val="00BD56A0"/>
    <w:rsid w:val="00BD5715"/>
    <w:rsid w:val="00C03707"/>
    <w:rsid w:val="00C12A81"/>
    <w:rsid w:val="00C12B92"/>
    <w:rsid w:val="00C157FB"/>
    <w:rsid w:val="00C15FD0"/>
    <w:rsid w:val="00C33594"/>
    <w:rsid w:val="00C518B9"/>
    <w:rsid w:val="00C574CA"/>
    <w:rsid w:val="00C60D7F"/>
    <w:rsid w:val="00C636E7"/>
    <w:rsid w:val="00C84449"/>
    <w:rsid w:val="00C9186B"/>
    <w:rsid w:val="00C9409E"/>
    <w:rsid w:val="00C96CF4"/>
    <w:rsid w:val="00CA30CD"/>
    <w:rsid w:val="00CA7E81"/>
    <w:rsid w:val="00CB0B5C"/>
    <w:rsid w:val="00CC06F6"/>
    <w:rsid w:val="00CC365E"/>
    <w:rsid w:val="00CE20B3"/>
    <w:rsid w:val="00CF26F2"/>
    <w:rsid w:val="00CF5F66"/>
    <w:rsid w:val="00D03AE3"/>
    <w:rsid w:val="00D061FF"/>
    <w:rsid w:val="00D24B13"/>
    <w:rsid w:val="00D26303"/>
    <w:rsid w:val="00D31DCD"/>
    <w:rsid w:val="00D341B9"/>
    <w:rsid w:val="00D360B6"/>
    <w:rsid w:val="00D53D1E"/>
    <w:rsid w:val="00D5556F"/>
    <w:rsid w:val="00D7329E"/>
    <w:rsid w:val="00D7425C"/>
    <w:rsid w:val="00D85E11"/>
    <w:rsid w:val="00D87DD8"/>
    <w:rsid w:val="00DA249B"/>
    <w:rsid w:val="00DC38B4"/>
    <w:rsid w:val="00DC56C2"/>
    <w:rsid w:val="00DC56E0"/>
    <w:rsid w:val="00DF5A1D"/>
    <w:rsid w:val="00DF6A58"/>
    <w:rsid w:val="00DF6FB9"/>
    <w:rsid w:val="00DF7C67"/>
    <w:rsid w:val="00E02039"/>
    <w:rsid w:val="00E11828"/>
    <w:rsid w:val="00E123A5"/>
    <w:rsid w:val="00E17956"/>
    <w:rsid w:val="00E31D31"/>
    <w:rsid w:val="00E43654"/>
    <w:rsid w:val="00E44363"/>
    <w:rsid w:val="00E4734B"/>
    <w:rsid w:val="00E675F8"/>
    <w:rsid w:val="00E727CE"/>
    <w:rsid w:val="00E7550E"/>
    <w:rsid w:val="00E75B9A"/>
    <w:rsid w:val="00E907A9"/>
    <w:rsid w:val="00E93F38"/>
    <w:rsid w:val="00EB2325"/>
    <w:rsid w:val="00EB2E4A"/>
    <w:rsid w:val="00EB3202"/>
    <w:rsid w:val="00EB339D"/>
    <w:rsid w:val="00EB3C74"/>
    <w:rsid w:val="00EB4FC9"/>
    <w:rsid w:val="00EC06B2"/>
    <w:rsid w:val="00EC7095"/>
    <w:rsid w:val="00EE2ABC"/>
    <w:rsid w:val="00EF1BEB"/>
    <w:rsid w:val="00EF22BA"/>
    <w:rsid w:val="00F039B4"/>
    <w:rsid w:val="00F05B95"/>
    <w:rsid w:val="00F12557"/>
    <w:rsid w:val="00F1274B"/>
    <w:rsid w:val="00F23596"/>
    <w:rsid w:val="00F26BCB"/>
    <w:rsid w:val="00F27040"/>
    <w:rsid w:val="00F345BE"/>
    <w:rsid w:val="00F43430"/>
    <w:rsid w:val="00F47D2B"/>
    <w:rsid w:val="00F503D2"/>
    <w:rsid w:val="00F50BA4"/>
    <w:rsid w:val="00F70A38"/>
    <w:rsid w:val="00F73944"/>
    <w:rsid w:val="00F77A93"/>
    <w:rsid w:val="00F80664"/>
    <w:rsid w:val="00F87441"/>
    <w:rsid w:val="00F9539F"/>
    <w:rsid w:val="00FA3894"/>
    <w:rsid w:val="00FB0640"/>
    <w:rsid w:val="00FB123E"/>
    <w:rsid w:val="00FB2C9E"/>
    <w:rsid w:val="00FB5BD0"/>
    <w:rsid w:val="00FC4560"/>
    <w:rsid w:val="00FE09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D96768A"/>
  <w15:docId w15:val="{6CD57FC3-0645-4B9C-9583-0FDAC86C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36" w:lineRule="atLeast"/>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173"/>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175"/>
    <w:pPr>
      <w:tabs>
        <w:tab w:val="center" w:pos="4252"/>
        <w:tab w:val="right" w:pos="8504"/>
      </w:tabs>
      <w:snapToGrid w:val="0"/>
    </w:pPr>
  </w:style>
  <w:style w:type="character" w:customStyle="1" w:styleId="a4">
    <w:name w:val="ヘッダー (文字)"/>
    <w:basedOn w:val="a0"/>
    <w:link w:val="a3"/>
    <w:uiPriority w:val="99"/>
    <w:rsid w:val="00B74175"/>
    <w:rPr>
      <w:sz w:val="28"/>
    </w:rPr>
  </w:style>
  <w:style w:type="paragraph" w:styleId="a5">
    <w:name w:val="footer"/>
    <w:basedOn w:val="a"/>
    <w:link w:val="a6"/>
    <w:uiPriority w:val="99"/>
    <w:unhideWhenUsed/>
    <w:rsid w:val="00B74175"/>
    <w:pPr>
      <w:tabs>
        <w:tab w:val="center" w:pos="4252"/>
        <w:tab w:val="right" w:pos="8504"/>
      </w:tabs>
      <w:snapToGrid w:val="0"/>
    </w:pPr>
  </w:style>
  <w:style w:type="character" w:customStyle="1" w:styleId="a6">
    <w:name w:val="フッター (文字)"/>
    <w:basedOn w:val="a0"/>
    <w:link w:val="a5"/>
    <w:uiPriority w:val="99"/>
    <w:rsid w:val="00B74175"/>
    <w:rPr>
      <w:sz w:val="28"/>
    </w:rPr>
  </w:style>
  <w:style w:type="paragraph" w:styleId="a7">
    <w:name w:val="Date"/>
    <w:basedOn w:val="a"/>
    <w:next w:val="a"/>
    <w:link w:val="a8"/>
    <w:uiPriority w:val="99"/>
    <w:semiHidden/>
    <w:unhideWhenUsed/>
    <w:rsid w:val="00B74175"/>
  </w:style>
  <w:style w:type="character" w:customStyle="1" w:styleId="a8">
    <w:name w:val="日付 (文字)"/>
    <w:basedOn w:val="a0"/>
    <w:link w:val="a7"/>
    <w:uiPriority w:val="99"/>
    <w:semiHidden/>
    <w:rsid w:val="00B74175"/>
    <w:rPr>
      <w:sz w:val="28"/>
    </w:rPr>
  </w:style>
  <w:style w:type="paragraph" w:styleId="a9">
    <w:name w:val="Balloon Text"/>
    <w:basedOn w:val="a"/>
    <w:link w:val="aa"/>
    <w:uiPriority w:val="99"/>
    <w:semiHidden/>
    <w:unhideWhenUsed/>
    <w:rsid w:val="00731A15"/>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1A15"/>
    <w:rPr>
      <w:rFonts w:asciiTheme="majorHAnsi" w:eastAsiaTheme="majorEastAsia" w:hAnsiTheme="majorHAnsi" w:cstheme="majorBidi"/>
      <w:sz w:val="18"/>
      <w:szCs w:val="18"/>
    </w:rPr>
  </w:style>
  <w:style w:type="paragraph" w:styleId="ab">
    <w:name w:val="List Paragraph"/>
    <w:basedOn w:val="a"/>
    <w:uiPriority w:val="34"/>
    <w:qFormat/>
    <w:rsid w:val="00F345BE"/>
    <w:pPr>
      <w:ind w:leftChars="400" w:left="840"/>
    </w:pPr>
  </w:style>
  <w:style w:type="paragraph" w:styleId="ac">
    <w:name w:val="Note Heading"/>
    <w:basedOn w:val="a"/>
    <w:next w:val="a"/>
    <w:link w:val="ad"/>
    <w:uiPriority w:val="99"/>
    <w:unhideWhenUsed/>
    <w:rsid w:val="00DC56E0"/>
    <w:pPr>
      <w:jc w:val="center"/>
    </w:pPr>
    <w:rPr>
      <w:rFonts w:asciiTheme="majorEastAsia" w:eastAsiaTheme="majorEastAsia" w:hAnsiTheme="majorEastAsia"/>
    </w:rPr>
  </w:style>
  <w:style w:type="character" w:customStyle="1" w:styleId="ad">
    <w:name w:val="記 (文字)"/>
    <w:basedOn w:val="a0"/>
    <w:link w:val="ac"/>
    <w:uiPriority w:val="99"/>
    <w:rsid w:val="00DC56E0"/>
    <w:rPr>
      <w:rFonts w:asciiTheme="majorEastAsia" w:eastAsiaTheme="majorEastAsia" w:hAnsiTheme="majorEastAsia"/>
      <w:sz w:val="28"/>
    </w:rPr>
  </w:style>
  <w:style w:type="paragraph" w:styleId="ae">
    <w:name w:val="Closing"/>
    <w:basedOn w:val="a"/>
    <w:link w:val="af"/>
    <w:uiPriority w:val="99"/>
    <w:unhideWhenUsed/>
    <w:rsid w:val="00DC56E0"/>
    <w:pPr>
      <w:jc w:val="right"/>
    </w:pPr>
    <w:rPr>
      <w:rFonts w:asciiTheme="majorEastAsia" w:eastAsiaTheme="majorEastAsia" w:hAnsiTheme="majorEastAsia"/>
    </w:rPr>
  </w:style>
  <w:style w:type="character" w:customStyle="1" w:styleId="af">
    <w:name w:val="結語 (文字)"/>
    <w:basedOn w:val="a0"/>
    <w:link w:val="ae"/>
    <w:uiPriority w:val="99"/>
    <w:rsid w:val="00DC56E0"/>
    <w:rPr>
      <w:rFonts w:asciiTheme="majorEastAsia" w:eastAsiaTheme="majorEastAsia" w:hAnsiTheme="majorEastAsi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089713">
      <w:bodyDiv w:val="1"/>
      <w:marLeft w:val="0"/>
      <w:marRight w:val="0"/>
      <w:marTop w:val="0"/>
      <w:marBottom w:val="0"/>
      <w:divBdr>
        <w:top w:val="none" w:sz="0" w:space="0" w:color="auto"/>
        <w:left w:val="none" w:sz="0" w:space="0" w:color="auto"/>
        <w:bottom w:val="none" w:sz="0" w:space="0" w:color="auto"/>
        <w:right w:val="none" w:sz="0" w:space="0" w:color="auto"/>
      </w:divBdr>
    </w:div>
    <w:div w:id="1656641974">
      <w:bodyDiv w:val="1"/>
      <w:marLeft w:val="0"/>
      <w:marRight w:val="0"/>
      <w:marTop w:val="0"/>
      <w:marBottom w:val="0"/>
      <w:divBdr>
        <w:top w:val="none" w:sz="0" w:space="0" w:color="auto"/>
        <w:left w:val="none" w:sz="0" w:space="0" w:color="auto"/>
        <w:bottom w:val="none" w:sz="0" w:space="0" w:color="auto"/>
        <w:right w:val="none" w:sz="0" w:space="0" w:color="auto"/>
      </w:divBdr>
    </w:div>
    <w:div w:id="189438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F1AC1-73CE-4063-9765-3FBDF0967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otani</dc:creator>
  <cp:lastModifiedBy>ito</cp:lastModifiedBy>
  <cp:revision>8</cp:revision>
  <cp:lastPrinted>2022-04-22T01:59:00Z</cp:lastPrinted>
  <dcterms:created xsi:type="dcterms:W3CDTF">2022-04-21T08:31:00Z</dcterms:created>
  <dcterms:modified xsi:type="dcterms:W3CDTF">2022-04-25T04:06:00Z</dcterms:modified>
</cp:coreProperties>
</file>